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8B" w:rsidRPr="00FE3090" w:rsidRDefault="00ED2602">
      <w:pPr>
        <w:wordWrap w:val="0"/>
        <w:spacing w:line="300" w:lineRule="exact"/>
        <w:jc w:val="right"/>
        <w:rPr>
          <w:rFonts w:ascii="華康細明體" w:eastAsia="華康細明體" w:hAnsi="華康細明體"/>
          <w:b/>
          <w:bCs/>
          <w:spacing w:val="20"/>
          <w:szCs w:val="26"/>
          <w:u w:val="single"/>
        </w:rPr>
      </w:pPr>
      <w:r w:rsidRPr="00FE3090">
        <w:rPr>
          <w:rFonts w:ascii="華康細明體" w:eastAsia="華康細明體" w:hAnsi="華康細明體" w:hint="eastAsia"/>
          <w:spacing w:val="20"/>
          <w:szCs w:val="26"/>
          <w:u w:val="single"/>
        </w:rPr>
        <w:t>附件四</w:t>
      </w:r>
    </w:p>
    <w:tbl>
      <w:tblPr>
        <w:tblpPr w:leftFromText="180" w:rightFromText="180" w:vertAnchor="text" w:horzAnchor="page" w:tblpX="7432" w:tblpY="394"/>
        <w:tblW w:w="283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</w:tblGrid>
      <w:tr w:rsidR="00254FF2" w:rsidRPr="00113E67" w:rsidTr="00ED2602">
        <w:trPr>
          <w:trHeight w:val="1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FF2" w:rsidRPr="00ED2602" w:rsidRDefault="00254FF2" w:rsidP="00254FF2">
            <w:pPr>
              <w:pStyle w:val="1"/>
              <w:tabs>
                <w:tab w:val="left" w:pos="567"/>
                <w:tab w:val="left" w:pos="1134"/>
                <w:tab w:val="left" w:pos="1701"/>
              </w:tabs>
              <w:spacing w:line="400" w:lineRule="exact"/>
              <w:ind w:leftChars="-38" w:left="-91" w:rightChars="-38" w:right="-91"/>
              <w:rPr>
                <w:rFonts w:eastAsia="華康細明體"/>
                <w:b w:val="0"/>
                <w:bCs w:val="0"/>
                <w:spacing w:val="20"/>
                <w:kern w:val="2"/>
                <w:sz w:val="18"/>
                <w:szCs w:val="18"/>
                <w:u w:val="none"/>
              </w:rPr>
            </w:pPr>
            <w:r w:rsidRPr="00ED2602">
              <w:rPr>
                <w:rFonts w:eastAsia="華康細明體" w:hint="eastAsia"/>
                <w:b w:val="0"/>
                <w:bCs w:val="0"/>
                <w:spacing w:val="20"/>
                <w:kern w:val="2"/>
                <w:sz w:val="18"/>
                <w:szCs w:val="18"/>
                <w:u w:val="none"/>
              </w:rPr>
              <w:t>活動編號︰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FF2" w:rsidRPr="00ED2602" w:rsidRDefault="00254FF2" w:rsidP="00254FF2">
            <w:pPr>
              <w:pStyle w:val="1"/>
              <w:tabs>
                <w:tab w:val="left" w:pos="567"/>
                <w:tab w:val="left" w:pos="1134"/>
                <w:tab w:val="left" w:pos="1701"/>
              </w:tabs>
              <w:spacing w:line="400" w:lineRule="exact"/>
              <w:ind w:leftChars="-38" w:left="-91" w:right="-805"/>
              <w:rPr>
                <w:rFonts w:eastAsia="華康細明體"/>
                <w:b w:val="0"/>
                <w:bCs w:val="0"/>
                <w:spacing w:val="20"/>
                <w:kern w:val="2"/>
                <w:sz w:val="18"/>
                <w:szCs w:val="18"/>
                <w:u w:val="none"/>
              </w:rPr>
            </w:pPr>
          </w:p>
        </w:tc>
      </w:tr>
      <w:tr w:rsidR="00254FF2" w:rsidRPr="00113E67" w:rsidTr="00ED2602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FF2" w:rsidRPr="00ED2602" w:rsidRDefault="00254FF2" w:rsidP="00254FF2">
            <w:pPr>
              <w:pStyle w:val="1"/>
              <w:tabs>
                <w:tab w:val="left" w:pos="567"/>
                <w:tab w:val="left" w:pos="1134"/>
                <w:tab w:val="left" w:pos="1701"/>
              </w:tabs>
              <w:spacing w:beforeLines="15" w:before="36" w:line="200" w:lineRule="exact"/>
              <w:ind w:leftChars="-38" w:left="-91" w:right="-108"/>
              <w:rPr>
                <w:rFonts w:eastAsia="華康細明體"/>
                <w:b w:val="0"/>
                <w:bCs w:val="0"/>
                <w:spacing w:val="20"/>
                <w:kern w:val="2"/>
                <w:sz w:val="18"/>
                <w:szCs w:val="18"/>
                <w:u w:val="none"/>
              </w:rPr>
            </w:pPr>
            <w:r w:rsidRPr="00ED2602">
              <w:rPr>
                <w:rFonts w:eastAsia="華康細明體" w:hint="eastAsia"/>
                <w:b w:val="0"/>
                <w:bCs w:val="0"/>
                <w:spacing w:val="20"/>
                <w:kern w:val="2"/>
                <w:sz w:val="18"/>
                <w:szCs w:val="18"/>
                <w:u w:val="none"/>
              </w:rPr>
              <w:t>(</w:t>
            </w:r>
            <w:r w:rsidRPr="00ED2602">
              <w:rPr>
                <w:rFonts w:eastAsia="華康細明體" w:hint="eastAsia"/>
                <w:b w:val="0"/>
                <w:bCs w:val="0"/>
                <w:spacing w:val="20"/>
                <w:kern w:val="2"/>
                <w:sz w:val="18"/>
                <w:szCs w:val="18"/>
                <w:u w:val="none"/>
              </w:rPr>
              <w:t>由黃大仙民政事務處填寫</w:t>
            </w:r>
            <w:r w:rsidRPr="00ED2602">
              <w:rPr>
                <w:rFonts w:eastAsia="華康細明體" w:hint="eastAsia"/>
                <w:b w:val="0"/>
                <w:bCs w:val="0"/>
                <w:spacing w:val="20"/>
                <w:kern w:val="2"/>
                <w:sz w:val="18"/>
                <w:szCs w:val="18"/>
                <w:u w:val="none"/>
              </w:rPr>
              <w:t>)</w:t>
            </w:r>
          </w:p>
        </w:tc>
      </w:tr>
    </w:tbl>
    <w:p w:rsidR="00254FF2" w:rsidRPr="00113E67" w:rsidRDefault="00254FF2" w:rsidP="00254FF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rFonts w:eastAsia="華康中黑體"/>
          <w:b/>
          <w:bCs/>
          <w:u w:val="single"/>
          <w:shd w:val="clear" w:color="auto" w:fill="FFFF00"/>
        </w:rPr>
      </w:pPr>
    </w:p>
    <w:p w:rsidR="00254FF2" w:rsidRPr="00254FF2" w:rsidRDefault="00254FF2" w:rsidP="00254FF2">
      <w:pPr>
        <w:spacing w:line="300" w:lineRule="exact"/>
        <w:jc w:val="right"/>
        <w:rPr>
          <w:b/>
          <w:bCs/>
          <w:spacing w:val="20"/>
          <w:szCs w:val="26"/>
          <w:u w:val="single"/>
        </w:rPr>
      </w:pPr>
    </w:p>
    <w:p w:rsidR="00254FF2" w:rsidRDefault="00254FF2" w:rsidP="00254FF2">
      <w:pPr>
        <w:spacing w:line="300" w:lineRule="exact"/>
        <w:jc w:val="right"/>
        <w:rPr>
          <w:b/>
          <w:bCs/>
          <w:spacing w:val="20"/>
          <w:szCs w:val="26"/>
          <w:u w:val="single"/>
        </w:rPr>
      </w:pPr>
    </w:p>
    <w:p w:rsidR="00254FF2" w:rsidRPr="00254FF2" w:rsidRDefault="00254FF2" w:rsidP="00254FF2">
      <w:pPr>
        <w:spacing w:line="300" w:lineRule="exact"/>
        <w:jc w:val="right"/>
        <w:rPr>
          <w:b/>
          <w:bCs/>
          <w:spacing w:val="20"/>
          <w:szCs w:val="26"/>
          <w:u w:val="single"/>
        </w:rPr>
      </w:pPr>
    </w:p>
    <w:p w:rsidR="001D348B" w:rsidRDefault="001D348B">
      <w:pPr>
        <w:tabs>
          <w:tab w:val="left" w:pos="540"/>
          <w:tab w:val="left" w:pos="900"/>
        </w:tabs>
        <w:spacing w:line="300" w:lineRule="exact"/>
        <w:rPr>
          <w:rFonts w:eastAsia="華康細明體"/>
          <w:spacing w:val="20"/>
          <w:sz w:val="22"/>
          <w:szCs w:val="22"/>
        </w:rPr>
      </w:pPr>
      <w:r>
        <w:rPr>
          <w:rFonts w:eastAsia="華康細明體" w:hint="eastAsia"/>
          <w:spacing w:val="20"/>
          <w:sz w:val="22"/>
          <w:szCs w:val="22"/>
        </w:rPr>
        <w:t>致</w:t>
      </w:r>
      <w:r>
        <w:rPr>
          <w:rFonts w:eastAsia="華康細明體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：</w:t>
      </w:r>
      <w:r>
        <w:rPr>
          <w:rFonts w:eastAsia="華康細明體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香港特別行政區政府</w:t>
      </w:r>
    </w:p>
    <w:p w:rsidR="001D348B" w:rsidRDefault="001D348B">
      <w:pPr>
        <w:tabs>
          <w:tab w:val="left" w:pos="540"/>
          <w:tab w:val="left" w:pos="900"/>
          <w:tab w:val="left" w:pos="1620"/>
          <w:tab w:val="left" w:pos="1980"/>
        </w:tabs>
        <w:spacing w:line="300" w:lineRule="exact"/>
        <w:rPr>
          <w:rFonts w:eastAsia="華康細明體"/>
          <w:spacing w:val="20"/>
          <w:sz w:val="22"/>
          <w:szCs w:val="22"/>
        </w:rPr>
      </w:pPr>
      <w:r>
        <w:rPr>
          <w:rFonts w:eastAsia="華康細明體"/>
          <w:spacing w:val="20"/>
          <w:sz w:val="22"/>
          <w:szCs w:val="22"/>
        </w:rPr>
        <w:tab/>
      </w:r>
      <w:r>
        <w:rPr>
          <w:rFonts w:eastAsia="華康細明體"/>
          <w:spacing w:val="20"/>
          <w:sz w:val="22"/>
          <w:szCs w:val="22"/>
        </w:rPr>
        <w:tab/>
        <w:t>(</w:t>
      </w:r>
      <w:r>
        <w:rPr>
          <w:rFonts w:eastAsia="華康細明體" w:hint="eastAsia"/>
          <w:spacing w:val="20"/>
          <w:sz w:val="22"/>
          <w:szCs w:val="22"/>
        </w:rPr>
        <w:t>經辦人：</w:t>
      </w:r>
      <w:r w:rsidR="00254FF2" w:rsidRPr="00ED2602">
        <w:rPr>
          <w:rFonts w:eastAsia="華康細明體" w:hint="eastAsia"/>
          <w:bCs/>
          <w:color w:val="000000"/>
          <w:spacing w:val="20"/>
          <w:sz w:val="22"/>
          <w:szCs w:val="22"/>
        </w:rPr>
        <w:t>黃大仙</w:t>
      </w:r>
      <w:r w:rsidRPr="00B85C05">
        <w:rPr>
          <w:rFonts w:eastAsia="華康細明體" w:hint="eastAsia"/>
          <w:spacing w:val="20"/>
          <w:sz w:val="22"/>
          <w:szCs w:val="22"/>
        </w:rPr>
        <w:t>民政事務</w:t>
      </w:r>
      <w:r>
        <w:rPr>
          <w:rFonts w:eastAsia="華康細明體" w:hint="eastAsia"/>
          <w:spacing w:val="20"/>
          <w:sz w:val="22"/>
          <w:szCs w:val="22"/>
        </w:rPr>
        <w:t>專員</w:t>
      </w:r>
      <w:r>
        <w:rPr>
          <w:rFonts w:eastAsia="華康細明體"/>
          <w:spacing w:val="20"/>
          <w:sz w:val="22"/>
          <w:szCs w:val="22"/>
        </w:rPr>
        <w:t>)</w:t>
      </w:r>
    </w:p>
    <w:p w:rsidR="001D348B" w:rsidRDefault="001D348B">
      <w:pPr>
        <w:spacing w:line="300" w:lineRule="exact"/>
        <w:rPr>
          <w:sz w:val="22"/>
          <w:szCs w:val="22"/>
        </w:rPr>
      </w:pPr>
    </w:p>
    <w:p w:rsidR="001D348B" w:rsidRDefault="00070740">
      <w:pPr>
        <w:pStyle w:val="1"/>
        <w:spacing w:line="300" w:lineRule="exact"/>
        <w:rPr>
          <w:rFonts w:eastAsia="華康中黑體"/>
          <w:b w:val="0"/>
          <w:bCs w:val="0"/>
          <w:spacing w:val="20"/>
          <w:sz w:val="24"/>
          <w:szCs w:val="24"/>
        </w:rPr>
      </w:pPr>
      <w:r>
        <w:rPr>
          <w:rFonts w:eastAsia="華康中黑體" w:hint="eastAsia"/>
          <w:b w:val="0"/>
          <w:bCs w:val="0"/>
          <w:spacing w:val="20"/>
          <w:sz w:val="24"/>
          <w:szCs w:val="24"/>
          <w:u w:val="none"/>
        </w:rPr>
        <w:t>社區參與計劃</w:t>
      </w:r>
      <w:r w:rsidR="001D348B">
        <w:rPr>
          <w:rFonts w:eastAsia="華康中黑體" w:hint="eastAsia"/>
          <w:b w:val="0"/>
          <w:bCs w:val="0"/>
          <w:spacing w:val="20"/>
          <w:sz w:val="24"/>
          <w:szCs w:val="24"/>
          <w:u w:val="none"/>
        </w:rPr>
        <w:t>撥款資助活動</w:t>
      </w:r>
      <w:r w:rsidR="001D348B">
        <w:rPr>
          <w:rFonts w:eastAsia="華康中黑體" w:hint="eastAsia"/>
          <w:b w:val="0"/>
          <w:bCs w:val="0"/>
          <w:spacing w:val="20"/>
          <w:sz w:val="24"/>
          <w:szCs w:val="24"/>
        </w:rPr>
        <w:br/>
      </w:r>
      <w:r w:rsidR="001D348B">
        <w:rPr>
          <w:rFonts w:eastAsia="華康中黑體" w:hint="eastAsia"/>
          <w:b w:val="0"/>
          <w:bCs w:val="0"/>
          <w:spacing w:val="20"/>
          <w:sz w:val="24"/>
          <w:szCs w:val="24"/>
        </w:rPr>
        <w:t>預支款項承諾書</w:t>
      </w:r>
    </w:p>
    <w:p w:rsidR="001D348B" w:rsidRDefault="001D348B">
      <w:pPr>
        <w:spacing w:line="300" w:lineRule="exact"/>
        <w:jc w:val="center"/>
        <w:rPr>
          <w:sz w:val="22"/>
          <w:szCs w:val="22"/>
        </w:rPr>
      </w:pPr>
    </w:p>
    <w:p w:rsidR="001D348B" w:rsidRPr="00FE3090" w:rsidRDefault="001D348B">
      <w:pPr>
        <w:spacing w:line="240" w:lineRule="auto"/>
        <w:rPr>
          <w:sz w:val="22"/>
          <w:szCs w:val="22"/>
        </w:rPr>
      </w:pPr>
    </w:p>
    <w:p w:rsidR="001D348B" w:rsidRDefault="001D348B">
      <w:pPr>
        <w:tabs>
          <w:tab w:val="left" w:pos="567"/>
        </w:tabs>
        <w:spacing w:line="240" w:lineRule="auto"/>
        <w:rPr>
          <w:rFonts w:eastAsia="華康細明體"/>
          <w:spacing w:val="20"/>
          <w:sz w:val="22"/>
          <w:szCs w:val="22"/>
        </w:rPr>
      </w:pPr>
      <w:r>
        <w:rPr>
          <w:rFonts w:eastAsia="華康細明體" w:hint="eastAsia"/>
          <w:spacing w:val="20"/>
          <w:sz w:val="22"/>
          <w:szCs w:val="22"/>
        </w:rPr>
        <w:tab/>
      </w:r>
      <w:proofErr w:type="gramStart"/>
      <w:r>
        <w:rPr>
          <w:rFonts w:eastAsia="華康細明體" w:hint="eastAsia"/>
          <w:spacing w:val="20"/>
          <w:sz w:val="22"/>
          <w:szCs w:val="22"/>
        </w:rPr>
        <w:t>鑑</w:t>
      </w:r>
      <w:proofErr w:type="gramEnd"/>
      <w:r>
        <w:rPr>
          <w:rFonts w:eastAsia="華康細明體" w:hint="eastAsia"/>
          <w:spacing w:val="20"/>
          <w:sz w:val="22"/>
          <w:szCs w:val="22"/>
        </w:rPr>
        <w:t>於香港特別行政區政府同意向我們發放一筆數額</w:t>
      </w:r>
      <w:r>
        <w:rPr>
          <w:rFonts w:eastAsia="華康細明體" w:hint="eastAsia"/>
          <w:spacing w:val="20"/>
          <w:sz w:val="22"/>
          <w:szCs w:val="22"/>
          <w:u w:val="single"/>
        </w:rPr>
        <w:tab/>
      </w:r>
      <w:bookmarkStart w:id="0" w:name="_GoBack"/>
      <w:bookmarkEnd w:id="0"/>
      <w:r>
        <w:rPr>
          <w:rFonts w:eastAsia="華康細明體" w:hint="eastAsia"/>
          <w:spacing w:val="20"/>
          <w:sz w:val="22"/>
          <w:szCs w:val="22"/>
          <w:u w:val="single"/>
        </w:rPr>
        <w:tab/>
      </w:r>
      <w:r>
        <w:rPr>
          <w:rFonts w:eastAsia="華康細明體"/>
          <w:spacing w:val="20"/>
          <w:sz w:val="22"/>
          <w:szCs w:val="22"/>
          <w:u w:val="single"/>
        </w:rPr>
        <w:tab/>
      </w:r>
      <w:r>
        <w:rPr>
          <w:rFonts w:eastAsia="華康細明體" w:hint="eastAsia"/>
          <w:spacing w:val="20"/>
          <w:sz w:val="22"/>
          <w:szCs w:val="22"/>
          <w:u w:val="single"/>
        </w:rPr>
        <w:tab/>
      </w:r>
      <w:r>
        <w:rPr>
          <w:rFonts w:eastAsia="華康細明體" w:hint="eastAsia"/>
          <w:spacing w:val="20"/>
          <w:sz w:val="22"/>
          <w:szCs w:val="22"/>
        </w:rPr>
        <w:t>元的款項，作為預支款項，以在</w:t>
      </w:r>
      <w:r>
        <w:rPr>
          <w:rFonts w:eastAsia="華康細明體" w:hint="eastAsia"/>
          <w:spacing w:val="20"/>
          <w:sz w:val="22"/>
          <w:szCs w:val="22"/>
          <w:u w:val="single"/>
        </w:rPr>
        <w:tab/>
      </w:r>
      <w:r>
        <w:rPr>
          <w:rFonts w:eastAsia="華康細明體" w:hint="eastAsia"/>
          <w:spacing w:val="20"/>
          <w:sz w:val="22"/>
          <w:szCs w:val="22"/>
          <w:u w:val="single"/>
        </w:rPr>
        <w:tab/>
      </w:r>
      <w:r>
        <w:rPr>
          <w:rFonts w:eastAsia="華康細明體" w:hint="eastAsia"/>
          <w:spacing w:val="20"/>
          <w:sz w:val="22"/>
          <w:szCs w:val="22"/>
          <w:u w:val="single"/>
        </w:rPr>
        <w:tab/>
      </w:r>
      <w:r>
        <w:rPr>
          <w:rFonts w:eastAsia="華康細明體" w:hint="eastAsia"/>
          <w:spacing w:val="20"/>
          <w:sz w:val="22"/>
          <w:szCs w:val="22"/>
          <w:u w:val="single"/>
        </w:rPr>
        <w:tab/>
      </w:r>
      <w:r>
        <w:rPr>
          <w:rFonts w:eastAsia="華康細明體" w:hint="eastAsia"/>
          <w:spacing w:val="20"/>
          <w:sz w:val="22"/>
          <w:szCs w:val="22"/>
        </w:rPr>
        <w:t>年度推行下列活動</w:t>
      </w:r>
      <w:proofErr w:type="gramStart"/>
      <w:r>
        <w:rPr>
          <w:rFonts w:eastAsia="華康細明體" w:hint="eastAsia"/>
          <w:spacing w:val="20"/>
          <w:sz w:val="22"/>
          <w:szCs w:val="22"/>
        </w:rPr>
        <w:t>︰</w:t>
      </w:r>
      <w:proofErr w:type="gramEnd"/>
    </w:p>
    <w:p w:rsidR="001D348B" w:rsidRDefault="001D348B">
      <w:pPr>
        <w:spacing w:line="240" w:lineRule="auto"/>
        <w:rPr>
          <w:rFonts w:eastAsia="華康細明體"/>
          <w:sz w:val="22"/>
          <w:szCs w:val="22"/>
        </w:rPr>
      </w:pPr>
    </w:p>
    <w:p w:rsidR="001D348B" w:rsidRDefault="001D348B">
      <w:pPr>
        <w:tabs>
          <w:tab w:val="left" w:pos="567"/>
        </w:tabs>
        <w:spacing w:line="240" w:lineRule="auto"/>
        <w:rPr>
          <w:rFonts w:eastAsia="華康細明體"/>
          <w:spacing w:val="20"/>
          <w:sz w:val="22"/>
          <w:szCs w:val="22"/>
        </w:rPr>
      </w:pP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活動名稱及編號</w:t>
      </w: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：</w:t>
      </w:r>
      <w:r>
        <w:rPr>
          <w:rFonts w:eastAsia="華康細明體"/>
          <w:spacing w:val="20"/>
          <w:sz w:val="22"/>
          <w:szCs w:val="22"/>
        </w:rPr>
        <w:tab/>
      </w:r>
      <w:r>
        <w:rPr>
          <w:rFonts w:eastAsia="華康細明體"/>
          <w:spacing w:val="-20"/>
          <w:sz w:val="22"/>
          <w:szCs w:val="22"/>
        </w:rPr>
        <w:t>____________________________</w:t>
      </w:r>
    </w:p>
    <w:p w:rsidR="001D348B" w:rsidRDefault="001D348B">
      <w:pPr>
        <w:tabs>
          <w:tab w:val="left" w:pos="567"/>
        </w:tabs>
        <w:spacing w:before="40" w:line="240" w:lineRule="auto"/>
        <w:rPr>
          <w:rFonts w:eastAsia="華康細明體"/>
          <w:spacing w:val="20"/>
          <w:sz w:val="22"/>
          <w:szCs w:val="22"/>
        </w:rPr>
      </w:pP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舉辦地點</w:t>
      </w: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：</w:t>
      </w:r>
      <w:r>
        <w:rPr>
          <w:rFonts w:eastAsia="華康細明體"/>
          <w:spacing w:val="20"/>
          <w:sz w:val="22"/>
          <w:szCs w:val="22"/>
        </w:rPr>
        <w:tab/>
      </w:r>
      <w:r>
        <w:rPr>
          <w:rFonts w:eastAsia="華康細明體"/>
          <w:spacing w:val="-20"/>
          <w:sz w:val="22"/>
          <w:szCs w:val="22"/>
        </w:rPr>
        <w:t>____________________________</w:t>
      </w:r>
    </w:p>
    <w:p w:rsidR="001D348B" w:rsidRDefault="001D348B">
      <w:pPr>
        <w:tabs>
          <w:tab w:val="left" w:pos="567"/>
        </w:tabs>
        <w:spacing w:before="40" w:line="240" w:lineRule="auto"/>
        <w:rPr>
          <w:rFonts w:eastAsia="華康細明體"/>
          <w:spacing w:val="-20"/>
          <w:sz w:val="22"/>
          <w:szCs w:val="22"/>
        </w:rPr>
      </w:pP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推行日期／推行期</w:t>
      </w: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：</w:t>
      </w:r>
      <w:r>
        <w:rPr>
          <w:rFonts w:eastAsia="華康細明體"/>
          <w:spacing w:val="20"/>
          <w:sz w:val="22"/>
          <w:szCs w:val="22"/>
        </w:rPr>
        <w:tab/>
      </w:r>
      <w:r>
        <w:rPr>
          <w:rFonts w:eastAsia="華康細明體"/>
          <w:spacing w:val="-20"/>
          <w:sz w:val="22"/>
          <w:szCs w:val="22"/>
        </w:rPr>
        <w:t>____________________________</w:t>
      </w:r>
    </w:p>
    <w:p w:rsidR="001D348B" w:rsidRDefault="001D348B">
      <w:pPr>
        <w:spacing w:line="240" w:lineRule="auto"/>
        <w:rPr>
          <w:rFonts w:eastAsia="華康細明體"/>
          <w:spacing w:val="-20"/>
          <w:sz w:val="22"/>
          <w:szCs w:val="22"/>
        </w:rPr>
      </w:pPr>
    </w:p>
    <w:p w:rsidR="001D348B" w:rsidRDefault="001D348B">
      <w:pPr>
        <w:tabs>
          <w:tab w:val="left" w:pos="567"/>
        </w:tabs>
        <w:spacing w:line="240" w:lineRule="auto"/>
        <w:rPr>
          <w:rFonts w:eastAsia="華康細明體"/>
          <w:spacing w:val="20"/>
          <w:sz w:val="22"/>
          <w:szCs w:val="22"/>
        </w:rPr>
      </w:pP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我們謹此承諾：</w:t>
      </w:r>
      <w:r w:rsidR="0031121E">
        <w:rPr>
          <w:rFonts w:eastAsia="華康細明體" w:hint="eastAsia"/>
          <w:spacing w:val="20"/>
          <w:sz w:val="22"/>
          <w:szCs w:val="22"/>
        </w:rPr>
        <w:t xml:space="preserve">  </w:t>
      </w:r>
    </w:p>
    <w:p w:rsidR="001D348B" w:rsidRDefault="001D348B">
      <w:pPr>
        <w:spacing w:line="240" w:lineRule="auto"/>
        <w:rPr>
          <w:rFonts w:eastAsia="華康細明體"/>
          <w:sz w:val="22"/>
          <w:szCs w:val="22"/>
        </w:rPr>
      </w:pPr>
    </w:p>
    <w:p w:rsidR="001D348B" w:rsidRDefault="001D348B">
      <w:pPr>
        <w:tabs>
          <w:tab w:val="left" w:pos="567"/>
          <w:tab w:val="left" w:pos="1134"/>
        </w:tabs>
        <w:spacing w:line="240" w:lineRule="auto"/>
        <w:ind w:left="1134" w:hanging="1134"/>
        <w:rPr>
          <w:rFonts w:eastAsia="華康細明體"/>
          <w:spacing w:val="20"/>
          <w:sz w:val="22"/>
          <w:szCs w:val="22"/>
        </w:rPr>
      </w:pP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/>
          <w:spacing w:val="20"/>
          <w:sz w:val="22"/>
          <w:szCs w:val="22"/>
        </w:rPr>
        <w:t>(</w:t>
      </w:r>
      <w:proofErr w:type="spellStart"/>
      <w:r>
        <w:rPr>
          <w:rFonts w:eastAsia="華康細明體"/>
          <w:spacing w:val="20"/>
          <w:sz w:val="22"/>
          <w:szCs w:val="22"/>
        </w:rPr>
        <w:t>i</w:t>
      </w:r>
      <w:proofErr w:type="spellEnd"/>
      <w:r>
        <w:rPr>
          <w:rFonts w:eastAsia="華康細明體"/>
          <w:spacing w:val="20"/>
          <w:sz w:val="22"/>
          <w:szCs w:val="22"/>
        </w:rPr>
        <w:t>)</w:t>
      </w:r>
      <w:r>
        <w:rPr>
          <w:rFonts w:eastAsia="華康細明體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按照</w:t>
      </w:r>
      <w:r w:rsidR="00F41621">
        <w:rPr>
          <w:rFonts w:eastAsia="華康細明體" w:hint="eastAsia"/>
          <w:spacing w:val="20"/>
          <w:sz w:val="22"/>
          <w:szCs w:val="22"/>
        </w:rPr>
        <w:t>核</w:t>
      </w:r>
      <w:r>
        <w:rPr>
          <w:rFonts w:eastAsia="華康細明體" w:hint="eastAsia"/>
          <w:spacing w:val="20"/>
          <w:sz w:val="22"/>
          <w:szCs w:val="22"/>
        </w:rPr>
        <w:t>准的方案</w:t>
      </w:r>
      <w:r w:rsidR="00070740">
        <w:rPr>
          <w:rFonts w:eastAsia="華康細明體" w:hint="eastAsia"/>
          <w:spacing w:val="20"/>
          <w:sz w:val="22"/>
          <w:szCs w:val="22"/>
        </w:rPr>
        <w:t>、</w:t>
      </w:r>
      <w:r>
        <w:rPr>
          <w:rFonts w:eastAsia="華康細明體" w:hint="eastAsia"/>
          <w:spacing w:val="20"/>
          <w:sz w:val="22"/>
          <w:szCs w:val="22"/>
        </w:rPr>
        <w:t>推行日期／推行期</w:t>
      </w:r>
      <w:r w:rsidR="00070740">
        <w:rPr>
          <w:rFonts w:eastAsia="華康細明體" w:hint="eastAsia"/>
          <w:spacing w:val="20"/>
          <w:sz w:val="22"/>
          <w:szCs w:val="22"/>
        </w:rPr>
        <w:t>、</w:t>
      </w:r>
      <w:r w:rsidR="00BA5999" w:rsidRPr="00670A02">
        <w:rPr>
          <w:rFonts w:eastAsia="華康細明體(P)"/>
          <w:bCs/>
          <w:color w:val="000000"/>
          <w:spacing w:val="20"/>
        </w:rPr>
        <w:t>[</w:t>
      </w:r>
      <w:r w:rsidR="00BA5999" w:rsidRPr="00670A02">
        <w:rPr>
          <w:rFonts w:eastAsia="華康細明體(P)" w:hint="eastAsia"/>
          <w:bCs/>
          <w:i/>
          <w:color w:val="000000"/>
          <w:spacing w:val="20"/>
          <w:lang w:eastAsia="zh-HK"/>
        </w:rPr>
        <w:t>地區</w:t>
      </w:r>
      <w:r w:rsidR="00BA5999" w:rsidRPr="00670A02">
        <w:rPr>
          <w:rFonts w:eastAsia="華康細明體(P)"/>
          <w:bCs/>
          <w:color w:val="000000"/>
          <w:spacing w:val="20"/>
          <w:lang w:eastAsia="zh-HK"/>
        </w:rPr>
        <w:t>]</w:t>
      </w:r>
      <w:r w:rsidR="00BA5999">
        <w:rPr>
          <w:rFonts w:eastAsia="華康細明體" w:hint="eastAsia"/>
          <w:spacing w:val="20"/>
          <w:sz w:val="22"/>
          <w:szCs w:val="22"/>
          <w:lang w:eastAsia="zh-HK"/>
        </w:rPr>
        <w:t>民政事務</w:t>
      </w:r>
      <w:r>
        <w:rPr>
          <w:rFonts w:eastAsia="華康細明體" w:hint="eastAsia"/>
          <w:spacing w:val="20"/>
          <w:sz w:val="22"/>
          <w:szCs w:val="22"/>
        </w:rPr>
        <w:t>處訂定的條款及條件</w:t>
      </w:r>
      <w:r w:rsidR="005522BB">
        <w:rPr>
          <w:rFonts w:eastAsia="華康細明體" w:hint="eastAsia"/>
          <w:spacing w:val="20"/>
          <w:sz w:val="22"/>
          <w:szCs w:val="22"/>
        </w:rPr>
        <w:t>，</w:t>
      </w:r>
      <w:r w:rsidR="00070740">
        <w:rPr>
          <w:rFonts w:eastAsia="華康細明體" w:hint="eastAsia"/>
          <w:spacing w:val="20"/>
          <w:sz w:val="22"/>
          <w:szCs w:val="22"/>
        </w:rPr>
        <w:t>以及申請表格</w:t>
      </w:r>
      <w:r w:rsidR="00336AF6">
        <w:rPr>
          <w:rFonts w:eastAsia="華康細明體" w:hint="eastAsia"/>
          <w:spacing w:val="20"/>
          <w:sz w:val="22"/>
          <w:szCs w:val="22"/>
          <w:lang w:eastAsia="zh-HK"/>
        </w:rPr>
        <w:t>上列</w:t>
      </w:r>
      <w:r w:rsidR="00070740">
        <w:rPr>
          <w:rFonts w:eastAsia="華康細明體" w:hint="eastAsia"/>
          <w:spacing w:val="20"/>
          <w:sz w:val="22"/>
          <w:szCs w:val="22"/>
        </w:rPr>
        <w:t>明的條件，</w:t>
      </w:r>
      <w:r>
        <w:rPr>
          <w:rFonts w:eastAsia="華康細明體" w:hint="eastAsia"/>
          <w:spacing w:val="20"/>
          <w:sz w:val="22"/>
          <w:szCs w:val="22"/>
        </w:rPr>
        <w:t>進行上述活動；</w:t>
      </w:r>
    </w:p>
    <w:p w:rsidR="001D348B" w:rsidRDefault="001D348B">
      <w:pPr>
        <w:tabs>
          <w:tab w:val="left" w:pos="567"/>
          <w:tab w:val="left" w:pos="1134"/>
        </w:tabs>
        <w:spacing w:line="240" w:lineRule="auto"/>
        <w:ind w:left="1134" w:hanging="1134"/>
        <w:rPr>
          <w:rFonts w:eastAsia="華康細明體"/>
          <w:spacing w:val="20"/>
          <w:sz w:val="22"/>
          <w:szCs w:val="22"/>
        </w:rPr>
      </w:pPr>
    </w:p>
    <w:p w:rsidR="001D348B" w:rsidRDefault="001D348B">
      <w:pPr>
        <w:pStyle w:val="a9"/>
        <w:tabs>
          <w:tab w:val="left" w:pos="567"/>
          <w:tab w:val="left" w:pos="1134"/>
        </w:tabs>
        <w:ind w:left="1134" w:hanging="1134"/>
        <w:rPr>
          <w:rFonts w:eastAsia="華康細明體"/>
          <w:spacing w:val="20"/>
          <w:sz w:val="22"/>
          <w:szCs w:val="22"/>
        </w:rPr>
      </w:pP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/>
          <w:spacing w:val="20"/>
          <w:sz w:val="22"/>
          <w:szCs w:val="22"/>
        </w:rPr>
        <w:t>(ii)</w:t>
      </w:r>
      <w:r>
        <w:rPr>
          <w:rFonts w:eastAsia="華康細明體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盡快就預支款項結算，並在結算時提交經核實的正式單據</w:t>
      </w:r>
      <w:r w:rsidR="00C36936" w:rsidRPr="00670A02">
        <w:rPr>
          <w:rFonts w:eastAsia="華康細明體" w:hint="eastAsia"/>
          <w:spacing w:val="20"/>
          <w:sz w:val="22"/>
          <w:szCs w:val="22"/>
          <w:vertAlign w:val="superscript"/>
          <w:lang w:eastAsia="zh-HK"/>
        </w:rPr>
        <w:t>註</w:t>
      </w:r>
      <w:r>
        <w:rPr>
          <w:rFonts w:eastAsia="華康細明體" w:hint="eastAsia"/>
          <w:spacing w:val="20"/>
          <w:sz w:val="22"/>
          <w:szCs w:val="22"/>
        </w:rPr>
        <w:t>，作為開支證明；</w:t>
      </w:r>
    </w:p>
    <w:p w:rsidR="001D348B" w:rsidRDefault="001D348B">
      <w:pPr>
        <w:tabs>
          <w:tab w:val="left" w:pos="567"/>
          <w:tab w:val="left" w:pos="1134"/>
        </w:tabs>
        <w:spacing w:line="240" w:lineRule="auto"/>
        <w:ind w:left="1134" w:hanging="1134"/>
        <w:rPr>
          <w:rFonts w:eastAsia="華康細明體"/>
          <w:spacing w:val="20"/>
          <w:sz w:val="22"/>
          <w:szCs w:val="22"/>
        </w:rPr>
      </w:pPr>
    </w:p>
    <w:p w:rsidR="001D348B" w:rsidRDefault="001D348B">
      <w:pPr>
        <w:tabs>
          <w:tab w:val="left" w:pos="567"/>
          <w:tab w:val="left" w:pos="1134"/>
        </w:tabs>
        <w:spacing w:line="240" w:lineRule="auto"/>
        <w:ind w:left="1134" w:hanging="1134"/>
        <w:rPr>
          <w:rFonts w:eastAsia="華康細明體"/>
          <w:spacing w:val="20"/>
          <w:sz w:val="22"/>
          <w:szCs w:val="22"/>
        </w:rPr>
      </w:pP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/>
          <w:spacing w:val="20"/>
          <w:sz w:val="22"/>
          <w:szCs w:val="22"/>
        </w:rPr>
        <w:t>(iii)</w:t>
      </w:r>
      <w:r>
        <w:rPr>
          <w:rFonts w:eastAsia="華康細明體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如原來經</w:t>
      </w:r>
      <w:r w:rsidR="00F41621">
        <w:rPr>
          <w:rFonts w:eastAsia="華康細明體" w:hint="eastAsia"/>
          <w:spacing w:val="20"/>
          <w:sz w:val="22"/>
          <w:szCs w:val="22"/>
        </w:rPr>
        <w:t>核</w:t>
      </w:r>
      <w:r>
        <w:rPr>
          <w:rFonts w:eastAsia="華康細明體" w:hint="eastAsia"/>
          <w:spacing w:val="20"/>
          <w:sz w:val="22"/>
          <w:szCs w:val="22"/>
        </w:rPr>
        <w:t>准的方案的工作時間表或現金流量需求有重大改動，以致可能影響貴處日後向我們發放款項</w:t>
      </w:r>
      <w:r>
        <w:rPr>
          <w:rFonts w:eastAsia="華康細明體" w:hint="eastAsia"/>
          <w:spacing w:val="20"/>
          <w:sz w:val="22"/>
          <w:szCs w:val="22"/>
        </w:rPr>
        <w:t>(</w:t>
      </w:r>
      <w:r>
        <w:rPr>
          <w:rFonts w:eastAsia="華康細明體" w:hint="eastAsia"/>
          <w:spacing w:val="20"/>
          <w:sz w:val="22"/>
          <w:szCs w:val="22"/>
        </w:rPr>
        <w:t>包括預支款項</w:t>
      </w:r>
      <w:r>
        <w:rPr>
          <w:rFonts w:eastAsia="華康細明體" w:hint="eastAsia"/>
          <w:spacing w:val="20"/>
          <w:sz w:val="22"/>
          <w:szCs w:val="22"/>
        </w:rPr>
        <w:t>)</w:t>
      </w:r>
      <w:r>
        <w:rPr>
          <w:rFonts w:eastAsia="華康細明體" w:hint="eastAsia"/>
          <w:spacing w:val="20"/>
          <w:sz w:val="22"/>
          <w:szCs w:val="22"/>
        </w:rPr>
        <w:t>，我們會立即向貴處報告；</w:t>
      </w:r>
    </w:p>
    <w:p w:rsidR="001D348B" w:rsidRDefault="001D348B">
      <w:pPr>
        <w:tabs>
          <w:tab w:val="left" w:pos="567"/>
          <w:tab w:val="left" w:pos="1134"/>
        </w:tabs>
        <w:spacing w:line="240" w:lineRule="auto"/>
        <w:ind w:left="1134" w:hanging="1134"/>
        <w:rPr>
          <w:rFonts w:eastAsia="華康細明體"/>
          <w:spacing w:val="20"/>
          <w:sz w:val="22"/>
          <w:szCs w:val="22"/>
        </w:rPr>
      </w:pPr>
    </w:p>
    <w:p w:rsidR="001D348B" w:rsidRDefault="001D348B">
      <w:pPr>
        <w:tabs>
          <w:tab w:val="left" w:pos="567"/>
          <w:tab w:val="left" w:pos="1134"/>
        </w:tabs>
        <w:spacing w:line="240" w:lineRule="auto"/>
        <w:ind w:left="1134" w:hanging="1134"/>
        <w:rPr>
          <w:rFonts w:eastAsia="華康細明體"/>
          <w:spacing w:val="20"/>
          <w:sz w:val="22"/>
          <w:szCs w:val="22"/>
        </w:rPr>
      </w:pPr>
      <w:r>
        <w:rPr>
          <w:rFonts w:eastAsia="華康細明體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(iv)</w:t>
      </w: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在活動完結後兩個曆月內，向貴處提交活動總結報告、收支結算表，以及證明單據</w:t>
      </w:r>
      <w:r w:rsidR="00C36936" w:rsidRPr="00670A02">
        <w:rPr>
          <w:rFonts w:eastAsia="華康細明體" w:hint="eastAsia"/>
          <w:spacing w:val="20"/>
          <w:sz w:val="22"/>
          <w:szCs w:val="22"/>
          <w:vertAlign w:val="superscript"/>
          <w:lang w:eastAsia="zh-HK"/>
        </w:rPr>
        <w:t>註</w:t>
      </w:r>
      <w:r>
        <w:rPr>
          <w:rFonts w:eastAsia="華康細明體" w:hint="eastAsia"/>
          <w:spacing w:val="20"/>
          <w:sz w:val="22"/>
          <w:szCs w:val="22"/>
        </w:rPr>
        <w:t>／執業會計師報告</w:t>
      </w:r>
      <w:r>
        <w:rPr>
          <w:rFonts w:eastAsia="華康細明體" w:hint="eastAsia"/>
          <w:spacing w:val="20"/>
          <w:sz w:val="22"/>
          <w:szCs w:val="22"/>
        </w:rPr>
        <w:t>*</w:t>
      </w:r>
      <w:r>
        <w:rPr>
          <w:rFonts w:eastAsia="華康細明體" w:hint="eastAsia"/>
          <w:spacing w:val="20"/>
          <w:sz w:val="22"/>
          <w:szCs w:val="22"/>
        </w:rPr>
        <w:t>；</w:t>
      </w:r>
      <w:r w:rsidR="00F41621">
        <w:rPr>
          <w:rFonts w:eastAsia="華康細明體" w:hint="eastAsia"/>
          <w:spacing w:val="20"/>
          <w:sz w:val="22"/>
          <w:szCs w:val="22"/>
        </w:rPr>
        <w:t>以及</w:t>
      </w:r>
    </w:p>
    <w:p w:rsidR="001D348B" w:rsidRDefault="001D348B">
      <w:pPr>
        <w:tabs>
          <w:tab w:val="left" w:pos="567"/>
          <w:tab w:val="left" w:pos="1134"/>
        </w:tabs>
        <w:spacing w:line="240" w:lineRule="auto"/>
        <w:ind w:left="1134" w:hanging="1134"/>
        <w:rPr>
          <w:rFonts w:eastAsia="華康細明體"/>
          <w:spacing w:val="20"/>
          <w:sz w:val="22"/>
          <w:szCs w:val="22"/>
        </w:rPr>
      </w:pPr>
    </w:p>
    <w:p w:rsidR="001D348B" w:rsidRDefault="001D348B">
      <w:pPr>
        <w:tabs>
          <w:tab w:val="left" w:pos="567"/>
          <w:tab w:val="left" w:pos="1134"/>
        </w:tabs>
        <w:spacing w:line="240" w:lineRule="auto"/>
        <w:ind w:left="1134" w:hanging="1134"/>
        <w:rPr>
          <w:rFonts w:eastAsia="華康細明體"/>
          <w:spacing w:val="20"/>
          <w:sz w:val="22"/>
          <w:szCs w:val="22"/>
        </w:rPr>
      </w:pP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/>
          <w:spacing w:val="20"/>
          <w:sz w:val="22"/>
          <w:szCs w:val="22"/>
        </w:rPr>
        <w:t>(v)</w:t>
      </w:r>
      <w:r>
        <w:rPr>
          <w:rFonts w:eastAsia="華康細明體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立即把預支款項的未用餘額</w:t>
      </w:r>
      <w:r>
        <w:rPr>
          <w:rFonts w:eastAsia="華康細明體" w:hint="eastAsia"/>
          <w:spacing w:val="20"/>
          <w:sz w:val="22"/>
          <w:szCs w:val="22"/>
        </w:rPr>
        <w:t>(</w:t>
      </w:r>
      <w:r>
        <w:rPr>
          <w:rFonts w:eastAsia="華康細明體" w:hint="eastAsia"/>
          <w:spacing w:val="20"/>
          <w:sz w:val="22"/>
          <w:szCs w:val="22"/>
        </w:rPr>
        <w:t>如有的話</w:t>
      </w:r>
      <w:r>
        <w:rPr>
          <w:rFonts w:eastAsia="華康細明體" w:hint="eastAsia"/>
          <w:spacing w:val="20"/>
          <w:sz w:val="22"/>
          <w:szCs w:val="22"/>
        </w:rPr>
        <w:t>)</w:t>
      </w:r>
      <w:r>
        <w:rPr>
          <w:rFonts w:eastAsia="華康細明體" w:hint="eastAsia"/>
          <w:spacing w:val="20"/>
          <w:sz w:val="22"/>
          <w:szCs w:val="22"/>
        </w:rPr>
        <w:t>退還政府。</w:t>
      </w:r>
    </w:p>
    <w:p w:rsidR="001D348B" w:rsidRDefault="001D348B">
      <w:pPr>
        <w:spacing w:line="240" w:lineRule="auto"/>
        <w:ind w:left="1440" w:hanging="720"/>
        <w:rPr>
          <w:rFonts w:eastAsia="華康細明體"/>
          <w:spacing w:val="20"/>
          <w:sz w:val="22"/>
          <w:szCs w:val="22"/>
        </w:rPr>
      </w:pPr>
    </w:p>
    <w:p w:rsidR="001D348B" w:rsidRPr="00D47EC8" w:rsidRDefault="001D348B" w:rsidP="00EE0A28">
      <w:pPr>
        <w:tabs>
          <w:tab w:val="left" w:pos="567"/>
        </w:tabs>
        <w:spacing w:line="240" w:lineRule="auto"/>
        <w:rPr>
          <w:rFonts w:eastAsia="華康細明體"/>
          <w:spacing w:val="20"/>
          <w:sz w:val="22"/>
          <w:szCs w:val="22"/>
        </w:rPr>
      </w:pPr>
      <w:r w:rsidRPr="00D47EC8">
        <w:rPr>
          <w:rFonts w:eastAsia="華康細明體"/>
          <w:spacing w:val="20"/>
          <w:sz w:val="22"/>
          <w:szCs w:val="22"/>
        </w:rPr>
        <w:tab/>
      </w:r>
      <w:r w:rsidRPr="00D47EC8">
        <w:rPr>
          <w:rFonts w:eastAsia="華康細明體" w:hint="eastAsia"/>
          <w:spacing w:val="20"/>
          <w:sz w:val="22"/>
          <w:szCs w:val="22"/>
        </w:rPr>
        <w:t>我們同意</w:t>
      </w:r>
      <w:r w:rsidR="00EE0A28" w:rsidRPr="00D47EC8">
        <w:rPr>
          <w:rFonts w:eastAsia="華康細明體" w:hint="eastAsia"/>
          <w:spacing w:val="20"/>
          <w:sz w:val="22"/>
          <w:szCs w:val="22"/>
        </w:rPr>
        <w:t>及接受</w:t>
      </w:r>
      <w:r w:rsidRPr="00D47EC8">
        <w:rPr>
          <w:rFonts w:eastAsia="華康細明體" w:hint="eastAsia"/>
          <w:spacing w:val="20"/>
          <w:sz w:val="22"/>
          <w:szCs w:val="22"/>
        </w:rPr>
        <w:t>，如</w:t>
      </w:r>
      <w:r w:rsidRPr="00D47EC8">
        <w:rPr>
          <w:rFonts w:eastAsia="華康中黑體" w:hint="eastAsia"/>
          <w:spacing w:val="20"/>
          <w:sz w:val="22"/>
          <w:szCs w:val="22"/>
        </w:rPr>
        <w:t>未能履行</w:t>
      </w:r>
      <w:r w:rsidRPr="00D47EC8">
        <w:rPr>
          <w:rFonts w:eastAsia="華康細明體" w:hint="eastAsia"/>
          <w:spacing w:val="20"/>
          <w:sz w:val="22"/>
          <w:szCs w:val="22"/>
        </w:rPr>
        <w:t>上述第</w:t>
      </w:r>
      <w:r w:rsidRPr="00D47EC8">
        <w:rPr>
          <w:rFonts w:eastAsia="華康細明體"/>
          <w:spacing w:val="20"/>
          <w:sz w:val="22"/>
          <w:szCs w:val="22"/>
        </w:rPr>
        <w:t>(</w:t>
      </w:r>
      <w:proofErr w:type="spellStart"/>
      <w:r w:rsidRPr="00D47EC8">
        <w:rPr>
          <w:rFonts w:eastAsia="華康細明體"/>
          <w:spacing w:val="20"/>
          <w:sz w:val="22"/>
          <w:szCs w:val="22"/>
        </w:rPr>
        <w:t>i</w:t>
      </w:r>
      <w:proofErr w:type="spellEnd"/>
      <w:r w:rsidRPr="00D47EC8">
        <w:rPr>
          <w:rFonts w:eastAsia="華康細明體"/>
          <w:spacing w:val="20"/>
          <w:sz w:val="22"/>
          <w:szCs w:val="22"/>
        </w:rPr>
        <w:t>)</w:t>
      </w:r>
      <w:r w:rsidRPr="00D47EC8">
        <w:rPr>
          <w:rFonts w:eastAsia="華康細明體" w:hint="eastAsia"/>
          <w:spacing w:val="20"/>
          <w:sz w:val="22"/>
          <w:szCs w:val="22"/>
        </w:rPr>
        <w:t>至第</w:t>
      </w:r>
      <w:r w:rsidRPr="00D47EC8">
        <w:rPr>
          <w:rFonts w:eastAsia="華康細明體"/>
          <w:spacing w:val="20"/>
          <w:sz w:val="22"/>
          <w:szCs w:val="22"/>
        </w:rPr>
        <w:t>(v)</w:t>
      </w:r>
      <w:r w:rsidRPr="00D47EC8">
        <w:rPr>
          <w:rFonts w:eastAsia="華康細明體" w:hint="eastAsia"/>
          <w:spacing w:val="20"/>
          <w:sz w:val="22"/>
          <w:szCs w:val="22"/>
        </w:rPr>
        <w:t>項，便須</w:t>
      </w:r>
      <w:r w:rsidRPr="00337570">
        <w:rPr>
          <w:rFonts w:eastAsia="華康中黑體" w:hint="eastAsia"/>
          <w:spacing w:val="20"/>
          <w:sz w:val="22"/>
          <w:szCs w:val="22"/>
        </w:rPr>
        <w:t>立即</w:t>
      </w:r>
      <w:r w:rsidRPr="00D47EC8">
        <w:rPr>
          <w:rFonts w:eastAsia="華康細明體" w:hint="eastAsia"/>
          <w:spacing w:val="20"/>
          <w:sz w:val="22"/>
          <w:szCs w:val="22"/>
        </w:rPr>
        <w:t>把預支款項</w:t>
      </w:r>
      <w:r w:rsidRPr="00D47EC8">
        <w:rPr>
          <w:rFonts w:eastAsia="華康細明體" w:hint="eastAsia"/>
          <w:spacing w:val="20"/>
          <w:sz w:val="22"/>
          <w:szCs w:val="22"/>
          <w:u w:val="single"/>
        </w:rPr>
        <w:tab/>
      </w:r>
      <w:r w:rsidR="00EE0A28" w:rsidRPr="00D47EC8">
        <w:rPr>
          <w:rFonts w:eastAsia="華康細明體" w:hint="eastAsia"/>
          <w:spacing w:val="20"/>
          <w:sz w:val="22"/>
          <w:szCs w:val="22"/>
          <w:u w:val="single"/>
        </w:rPr>
        <w:t xml:space="preserve">     </w:t>
      </w:r>
      <w:r w:rsidRPr="00D47EC8">
        <w:rPr>
          <w:rFonts w:eastAsia="華康細明體" w:hint="eastAsia"/>
          <w:spacing w:val="20"/>
          <w:sz w:val="22"/>
          <w:szCs w:val="22"/>
          <w:u w:val="single"/>
        </w:rPr>
        <w:t xml:space="preserve">  </w:t>
      </w:r>
      <w:r w:rsidRPr="00D47EC8">
        <w:rPr>
          <w:rFonts w:eastAsia="華康細明體" w:hint="eastAsia"/>
          <w:spacing w:val="20"/>
          <w:sz w:val="22"/>
          <w:szCs w:val="22"/>
        </w:rPr>
        <w:t>元悉數退還政府。我們並明白，</w:t>
      </w:r>
      <w:r w:rsidR="007D2326" w:rsidRPr="00A26605">
        <w:rPr>
          <w:rFonts w:eastAsia="華康細明體" w:hint="eastAsia"/>
          <w:spacing w:val="20"/>
          <w:sz w:val="22"/>
          <w:szCs w:val="22"/>
        </w:rPr>
        <w:t>未能履行</w:t>
      </w:r>
      <w:r w:rsidR="007D2326" w:rsidRPr="00D47EC8">
        <w:rPr>
          <w:rFonts w:eastAsia="華康細明體" w:hint="eastAsia"/>
          <w:spacing w:val="20"/>
          <w:sz w:val="22"/>
          <w:szCs w:val="22"/>
        </w:rPr>
        <w:t>第</w:t>
      </w:r>
      <w:r w:rsidR="007D2326" w:rsidRPr="00D47EC8">
        <w:rPr>
          <w:rFonts w:eastAsia="華康細明體"/>
          <w:spacing w:val="20"/>
          <w:sz w:val="22"/>
          <w:szCs w:val="22"/>
        </w:rPr>
        <w:t>(</w:t>
      </w:r>
      <w:proofErr w:type="spellStart"/>
      <w:r w:rsidR="007D2326" w:rsidRPr="00D47EC8">
        <w:rPr>
          <w:rFonts w:eastAsia="華康細明體"/>
          <w:spacing w:val="20"/>
          <w:sz w:val="22"/>
          <w:szCs w:val="22"/>
        </w:rPr>
        <w:t>i</w:t>
      </w:r>
      <w:proofErr w:type="spellEnd"/>
      <w:r w:rsidR="007D2326" w:rsidRPr="00D47EC8">
        <w:rPr>
          <w:rFonts w:eastAsia="華康細明體"/>
          <w:spacing w:val="20"/>
          <w:sz w:val="22"/>
          <w:szCs w:val="22"/>
        </w:rPr>
        <w:t>)</w:t>
      </w:r>
      <w:r w:rsidR="007D2326" w:rsidRPr="00D47EC8">
        <w:rPr>
          <w:rFonts w:eastAsia="華康細明體" w:hint="eastAsia"/>
          <w:spacing w:val="20"/>
          <w:sz w:val="22"/>
          <w:szCs w:val="22"/>
        </w:rPr>
        <w:t>至第</w:t>
      </w:r>
      <w:r w:rsidR="007D2326" w:rsidRPr="00D47EC8">
        <w:rPr>
          <w:rFonts w:eastAsia="華康細明體"/>
          <w:spacing w:val="20"/>
          <w:sz w:val="22"/>
          <w:szCs w:val="22"/>
        </w:rPr>
        <w:t>(v)</w:t>
      </w:r>
      <w:r w:rsidR="007D2326" w:rsidRPr="00D47EC8">
        <w:rPr>
          <w:rFonts w:eastAsia="華康細明體" w:hint="eastAsia"/>
          <w:spacing w:val="20"/>
          <w:sz w:val="22"/>
          <w:szCs w:val="22"/>
        </w:rPr>
        <w:t>項，</w:t>
      </w:r>
      <w:r w:rsidRPr="00D47EC8">
        <w:rPr>
          <w:rFonts w:eastAsia="華康細明體" w:hint="eastAsia"/>
          <w:spacing w:val="20"/>
          <w:sz w:val="22"/>
          <w:szCs w:val="22"/>
        </w:rPr>
        <w:t>可導致日後提出的</w:t>
      </w:r>
      <w:r w:rsidR="00BA780B" w:rsidRPr="00BA780B">
        <w:rPr>
          <w:rFonts w:eastAsia="華康細明體" w:hint="eastAsia"/>
          <w:spacing w:val="20"/>
          <w:sz w:val="22"/>
          <w:szCs w:val="22"/>
        </w:rPr>
        <w:t>社區參與計劃</w:t>
      </w:r>
      <w:r w:rsidRPr="00D47EC8">
        <w:rPr>
          <w:rFonts w:eastAsia="華康細明體" w:hint="eastAsia"/>
          <w:spacing w:val="20"/>
          <w:sz w:val="22"/>
          <w:szCs w:val="22"/>
        </w:rPr>
        <w:t>撥款申請</w:t>
      </w:r>
      <w:r w:rsidRPr="00A26605">
        <w:rPr>
          <w:rFonts w:eastAsia="華康細明體" w:hint="eastAsia"/>
          <w:spacing w:val="20"/>
          <w:sz w:val="22"/>
          <w:szCs w:val="22"/>
        </w:rPr>
        <w:t>不獲接納</w:t>
      </w:r>
      <w:r w:rsidRPr="00D47EC8">
        <w:rPr>
          <w:rFonts w:eastAsia="華康細明體" w:hint="eastAsia"/>
          <w:spacing w:val="20"/>
          <w:sz w:val="22"/>
          <w:szCs w:val="22"/>
        </w:rPr>
        <w:t>。</w:t>
      </w:r>
    </w:p>
    <w:p w:rsidR="001D348B" w:rsidRDefault="001D348B" w:rsidP="00A26605">
      <w:pPr>
        <w:spacing w:line="260" w:lineRule="exact"/>
        <w:rPr>
          <w:rFonts w:eastAsia="華康細明體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3544"/>
      </w:tblGrid>
      <w:tr w:rsidR="001D348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D348B" w:rsidRDefault="001D348B">
            <w:pPr>
              <w:spacing w:line="360" w:lineRule="exact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</w:rPr>
              <w:t>簽署</w:t>
            </w:r>
            <w:r>
              <w:rPr>
                <w:rFonts w:eastAsia="華康細明體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48B" w:rsidRDefault="00676613">
            <w:pPr>
              <w:spacing w:line="360" w:lineRule="exact"/>
              <w:rPr>
                <w:rFonts w:eastAsia="華康細明體"/>
                <w:sz w:val="22"/>
                <w:szCs w:val="22"/>
              </w:rPr>
            </w:pPr>
            <w:r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156210</wp:posOffset>
                      </wp:positionV>
                      <wp:extent cx="914400" cy="800100"/>
                      <wp:effectExtent l="13335" t="10160" r="5715" b="8890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5999" w:rsidRDefault="00BA5999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241.6pt;margin-top:12.3pt;width:1in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">
                      <v:textbox>
                        <w:txbxContent>
                          <w:p w:rsidR="00BA5999" w:rsidRDefault="00BA5999">
                            <w:pPr>
                              <w:snapToGrid w:val="0"/>
                              <w:spacing w:line="240" w:lineRule="auto"/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D348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D348B" w:rsidRDefault="001D348B">
            <w:pPr>
              <w:spacing w:line="360" w:lineRule="exact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</w:rPr>
              <w:t>獲授權人姓名</w:t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48B" w:rsidRDefault="00676613">
            <w:pPr>
              <w:spacing w:line="360" w:lineRule="exact"/>
              <w:rPr>
                <w:rFonts w:eastAsia="華康細明體"/>
                <w:sz w:val="22"/>
                <w:szCs w:val="22"/>
              </w:rPr>
            </w:pPr>
            <w:r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167005</wp:posOffset>
                      </wp:positionV>
                      <wp:extent cx="954405" cy="440055"/>
                      <wp:effectExtent l="3810" t="0" r="381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4405" cy="440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999" w:rsidRPr="00A26605" w:rsidRDefault="00BA5999" w:rsidP="00A26605">
                                  <w:pPr>
                                    <w:snapToGrid w:val="0"/>
                                    <w:spacing w:before="20"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hint="eastAsia"/>
                                      <w:spacing w:val="20"/>
                                      <w:sz w:val="20"/>
                                      <w:szCs w:val="20"/>
                                    </w:rPr>
                                    <w:t>正式印章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241.6pt;margin-top:13.15pt;width:75.15pt;height:3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dqtAIAAL8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" filled="f" stroked="f">
                      <v:textbox>
                        <w:txbxContent>
                          <w:p w:rsidR="00BA5999" w:rsidRPr="00A26605" w:rsidRDefault="00BA5999" w:rsidP="00A26605">
                            <w:pPr>
                              <w:snapToGrid w:val="0"/>
                              <w:spacing w:before="20"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細明體" w:eastAsia="華康細明體" w:hAnsi="華康細明體" w:hint="eastAsia"/>
                                <w:spacing w:val="20"/>
                                <w:sz w:val="20"/>
                                <w:szCs w:val="20"/>
                              </w:rPr>
                              <w:t>正式印章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348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D348B" w:rsidRDefault="001D348B">
            <w:pPr>
              <w:spacing w:line="360" w:lineRule="exact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</w:rPr>
              <w:t>職位</w:t>
            </w:r>
            <w:r>
              <w:rPr>
                <w:rFonts w:eastAsia="華康細明體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48B" w:rsidRDefault="001D348B">
            <w:pPr>
              <w:spacing w:line="360" w:lineRule="exact"/>
              <w:rPr>
                <w:rFonts w:eastAsia="華康細明體"/>
                <w:sz w:val="22"/>
                <w:szCs w:val="22"/>
              </w:rPr>
            </w:pPr>
          </w:p>
        </w:tc>
      </w:tr>
      <w:tr w:rsidR="001D348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D348B" w:rsidRDefault="001D348B">
            <w:pPr>
              <w:spacing w:line="360" w:lineRule="exact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</w:rPr>
              <w:t>代表機構名稱</w:t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48B" w:rsidRDefault="001D348B">
            <w:pPr>
              <w:spacing w:line="360" w:lineRule="exact"/>
              <w:rPr>
                <w:rFonts w:eastAsia="華康細明體"/>
                <w:sz w:val="22"/>
                <w:szCs w:val="22"/>
              </w:rPr>
            </w:pPr>
          </w:p>
        </w:tc>
      </w:tr>
      <w:tr w:rsidR="00E9247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92478" w:rsidRDefault="00E92478" w:rsidP="00E92478">
            <w:pPr>
              <w:spacing w:line="360" w:lineRule="exact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  <w:lang w:eastAsia="zh-HK"/>
              </w:rPr>
              <w:t>銀行帳戶號</w:t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>碼</w:t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478" w:rsidRDefault="00E92478" w:rsidP="00E92478">
            <w:pPr>
              <w:spacing w:line="360" w:lineRule="exact"/>
              <w:rPr>
                <w:rFonts w:eastAsia="華康細明體"/>
                <w:sz w:val="22"/>
                <w:szCs w:val="22"/>
              </w:rPr>
            </w:pPr>
          </w:p>
        </w:tc>
      </w:tr>
      <w:tr w:rsidR="00E9247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92478" w:rsidRDefault="00E92478" w:rsidP="00E92478">
            <w:pPr>
              <w:spacing w:line="360" w:lineRule="exact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</w:rPr>
              <w:t>日期</w:t>
            </w:r>
            <w:r>
              <w:rPr>
                <w:rFonts w:eastAsia="華康細明體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478" w:rsidRDefault="00E92478" w:rsidP="00E92478">
            <w:pPr>
              <w:spacing w:line="360" w:lineRule="exact"/>
              <w:jc w:val="center"/>
              <w:rPr>
                <w:rFonts w:eastAsia="華康細明體"/>
                <w:sz w:val="22"/>
                <w:szCs w:val="22"/>
              </w:rPr>
            </w:pPr>
          </w:p>
        </w:tc>
      </w:tr>
    </w:tbl>
    <w:p w:rsidR="00F41621" w:rsidRDefault="00F41621">
      <w:pPr>
        <w:tabs>
          <w:tab w:val="left" w:pos="567"/>
          <w:tab w:val="left" w:pos="1134"/>
          <w:tab w:val="left" w:pos="1701"/>
        </w:tabs>
        <w:spacing w:line="240" w:lineRule="auto"/>
      </w:pPr>
    </w:p>
    <w:p w:rsidR="00C36936" w:rsidRDefault="00C36936" w:rsidP="00FE3090">
      <w:pPr>
        <w:tabs>
          <w:tab w:val="left" w:pos="1134"/>
          <w:tab w:val="left" w:pos="1701"/>
        </w:tabs>
        <w:spacing w:line="240" w:lineRule="auto"/>
        <w:ind w:left="444" w:hangingChars="202" w:hanging="444"/>
        <w:rPr>
          <w:rFonts w:ascii="華康細明體" w:eastAsia="華康細明體" w:hAnsi="華康細明體"/>
          <w:spacing w:val="20"/>
          <w:sz w:val="20"/>
          <w:szCs w:val="20"/>
        </w:rPr>
      </w:pPr>
      <w:r w:rsidRPr="00670A02">
        <w:rPr>
          <w:rFonts w:eastAsia="華康細明體" w:hint="eastAsia"/>
          <w:sz w:val="22"/>
          <w:szCs w:val="22"/>
          <w:lang w:eastAsia="zh-HK"/>
        </w:rPr>
        <w:t>註：</w:t>
      </w:r>
      <w:r w:rsidRPr="00670A02">
        <w:rPr>
          <w:rFonts w:eastAsia="華康細明體"/>
          <w:lang w:eastAsia="zh-HK"/>
        </w:rPr>
        <w:tab/>
      </w:r>
      <w:r w:rsidRPr="00670A02">
        <w:rPr>
          <w:rFonts w:ascii="華康細明體" w:eastAsia="華康細明體" w:hAnsi="華康細明體" w:hint="eastAsia"/>
          <w:spacing w:val="16"/>
          <w:sz w:val="20"/>
          <w:szCs w:val="20"/>
        </w:rPr>
        <w:t>在申請發還款項時提交的單據，</w:t>
      </w:r>
      <w:r w:rsidR="00A44F39">
        <w:rPr>
          <w:rFonts w:ascii="華康細明體" w:eastAsia="華康細明體" w:hAnsi="華康細明體" w:hint="eastAsia"/>
          <w:spacing w:val="16"/>
          <w:sz w:val="20"/>
          <w:szCs w:val="20"/>
          <w:lang w:eastAsia="zh-HK"/>
        </w:rPr>
        <w:t>必</w:t>
      </w:r>
      <w:r w:rsidRPr="00670A02">
        <w:rPr>
          <w:rFonts w:ascii="華康細明體" w:eastAsia="華康細明體" w:hAnsi="華康細明體" w:hint="eastAsia"/>
          <w:spacing w:val="16"/>
          <w:sz w:val="20"/>
          <w:szCs w:val="20"/>
        </w:rPr>
        <w:t>須載列購買日期以及各個支出項目的詳情，否則</w:t>
      </w:r>
      <w:r w:rsidRPr="00670A02">
        <w:rPr>
          <w:rFonts w:ascii="華康細明體" w:eastAsia="華康細明體" w:hAnsi="華康細明體" w:hint="eastAsia"/>
          <w:spacing w:val="20"/>
          <w:sz w:val="20"/>
          <w:szCs w:val="20"/>
        </w:rPr>
        <w:t>須提交載有這些資料的證明文件</w:t>
      </w:r>
      <w:r w:rsidR="00A44F39">
        <w:rPr>
          <w:rFonts w:ascii="華康細明體" w:eastAsia="華康細明體" w:hAnsi="華康細明體" w:hint="eastAsia"/>
          <w:spacing w:val="20"/>
          <w:sz w:val="20"/>
          <w:szCs w:val="20"/>
        </w:rPr>
        <w:t>(</w:t>
      </w:r>
      <w:r w:rsidRPr="00670A02">
        <w:rPr>
          <w:rFonts w:ascii="華康細明體" w:eastAsia="華康細明體" w:hAnsi="華康細明體" w:hint="eastAsia"/>
          <w:spacing w:val="20"/>
          <w:sz w:val="20"/>
          <w:szCs w:val="20"/>
        </w:rPr>
        <w:t>例如發票</w:t>
      </w:r>
      <w:r w:rsidR="00A44F39">
        <w:rPr>
          <w:rFonts w:ascii="華康細明體" w:eastAsia="華康細明體" w:hAnsi="華康細明體" w:hint="eastAsia"/>
          <w:spacing w:val="20"/>
          <w:sz w:val="20"/>
          <w:szCs w:val="20"/>
          <w:lang w:eastAsia="zh-HK"/>
        </w:rPr>
        <w:t>和</w:t>
      </w:r>
      <w:r w:rsidRPr="00670A02">
        <w:rPr>
          <w:rFonts w:ascii="華康細明體" w:eastAsia="華康細明體" w:hAnsi="華康細明體" w:hint="eastAsia"/>
          <w:spacing w:val="20"/>
          <w:sz w:val="20"/>
          <w:szCs w:val="20"/>
        </w:rPr>
        <w:t>帳單</w:t>
      </w:r>
      <w:r w:rsidR="00A44F39">
        <w:rPr>
          <w:rFonts w:ascii="華康細明體" w:eastAsia="華康細明體" w:hAnsi="華康細明體" w:hint="eastAsia"/>
          <w:spacing w:val="20"/>
          <w:sz w:val="20"/>
          <w:szCs w:val="20"/>
        </w:rPr>
        <w:t>)</w:t>
      </w:r>
      <w:r w:rsidRPr="00670A02">
        <w:rPr>
          <w:rFonts w:ascii="華康細明體" w:eastAsia="華康細明體" w:hAnsi="華康細明體" w:hint="eastAsia"/>
          <w:spacing w:val="20"/>
          <w:sz w:val="20"/>
          <w:szCs w:val="20"/>
        </w:rPr>
        <w:t>，以補單據的不足。</w:t>
      </w:r>
    </w:p>
    <w:p w:rsidR="00C36936" w:rsidRDefault="00C36936">
      <w:pPr>
        <w:tabs>
          <w:tab w:val="left" w:pos="1134"/>
          <w:tab w:val="left" w:pos="1701"/>
        </w:tabs>
        <w:spacing w:line="240" w:lineRule="auto"/>
        <w:sectPr w:rsidR="00C36936">
          <w:headerReference w:type="default" r:id="rId8"/>
          <w:footerReference w:type="default" r:id="rId9"/>
          <w:footerReference w:type="first" r:id="rId10"/>
          <w:pgSz w:w="11906" w:h="16838" w:code="9"/>
          <w:pgMar w:top="1021" w:right="1701" w:bottom="1021" w:left="1701" w:header="567" w:footer="567" w:gutter="0"/>
          <w:pgNumType w:start="1"/>
          <w:cols w:space="425"/>
          <w:titlePg/>
        </w:sectPr>
      </w:pPr>
      <w:r w:rsidRPr="00023F9A">
        <w:rPr>
          <w:rStyle w:val="a4"/>
          <w:rFonts w:eastAsia="華康細明體"/>
          <w:spacing w:val="40"/>
          <w:sz w:val="28"/>
          <w:szCs w:val="28"/>
        </w:rPr>
        <w:t>*</w:t>
      </w:r>
      <w:r w:rsidRPr="008F6DE4">
        <w:rPr>
          <w:rFonts w:eastAsia="華康細明體" w:hAnsi="華康細明體" w:cs="華康細明體" w:hint="eastAsia"/>
          <w:spacing w:val="20"/>
          <w:sz w:val="22"/>
          <w:szCs w:val="22"/>
        </w:rPr>
        <w:t>請刪去不適用者</w:t>
      </w:r>
    </w:p>
    <w:p w:rsidR="003C505A" w:rsidRPr="00A26605" w:rsidRDefault="003C505A" w:rsidP="003C505A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lastRenderedPageBreak/>
        <w:t>個人資料收集目的</w:t>
      </w:r>
    </w:p>
    <w:p w:rsidR="003C505A" w:rsidRPr="00D47EC8" w:rsidRDefault="003C505A" w:rsidP="003C505A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spacing w:val="20"/>
        </w:rPr>
      </w:pPr>
    </w:p>
    <w:p w:rsidR="003C505A" w:rsidRPr="00D47EC8" w:rsidRDefault="003C505A" w:rsidP="003C505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D47EC8">
        <w:rPr>
          <w:spacing w:val="20"/>
        </w:rPr>
        <w:t>1.</w:t>
      </w:r>
      <w:r w:rsidRPr="00D47EC8">
        <w:rPr>
          <w:spacing w:val="20"/>
        </w:rPr>
        <w:tab/>
      </w:r>
      <w:r w:rsidRPr="00D47EC8">
        <w:rPr>
          <w:rFonts w:eastAsia="華康細明體" w:cs="華康細明體" w:hint="eastAsia"/>
          <w:spacing w:val="20"/>
        </w:rPr>
        <w:t>在本表格內提供的個人資料，</w:t>
      </w:r>
      <w:r w:rsidR="001914B0">
        <w:rPr>
          <w:rFonts w:eastAsia="華康細明體" w:cs="華康細明體" w:hint="eastAsia"/>
          <w:spacing w:val="20"/>
          <w:lang w:eastAsia="zh-HK"/>
        </w:rPr>
        <w:t>會由</w:t>
      </w:r>
      <w:r w:rsidRPr="00D47EC8">
        <w:rPr>
          <w:rFonts w:eastAsia="華康細明體" w:cs="華康細明體" w:hint="eastAsia"/>
          <w:spacing w:val="20"/>
        </w:rPr>
        <w:t>民政事務總署用</w:t>
      </w:r>
      <w:r w:rsidR="00464640" w:rsidRPr="00D47EC8">
        <w:rPr>
          <w:rFonts w:eastAsia="華康細明體" w:cs="華康細明體" w:hint="eastAsia"/>
          <w:spacing w:val="20"/>
        </w:rPr>
        <w:t>於</w:t>
      </w:r>
      <w:r w:rsidR="000F58B6" w:rsidRPr="000F58B6">
        <w:rPr>
          <w:rFonts w:eastAsia="華康細明體" w:cs="華康細明體" w:hint="eastAsia"/>
          <w:spacing w:val="20"/>
        </w:rPr>
        <w:t>處理與運用</w:t>
      </w:r>
      <w:r w:rsidR="00544CA1" w:rsidRPr="00544CA1">
        <w:rPr>
          <w:rFonts w:eastAsia="華康細明體" w:cs="華康細明體" w:hint="eastAsia"/>
          <w:spacing w:val="20"/>
        </w:rPr>
        <w:t>社區參與計劃</w:t>
      </w:r>
      <w:r w:rsidR="000F58B6" w:rsidRPr="000F58B6">
        <w:rPr>
          <w:rFonts w:eastAsia="華康細明體" w:cs="華康細明體" w:hint="eastAsia"/>
          <w:spacing w:val="20"/>
        </w:rPr>
        <w:t>撥款有關的事宜，以及</w:t>
      </w:r>
      <w:r w:rsidRPr="00D47EC8">
        <w:rPr>
          <w:rFonts w:eastAsia="華康細明體" w:cs="華康細明體" w:hint="eastAsia"/>
          <w:spacing w:val="20"/>
        </w:rPr>
        <w:t>推廣社區參與活動</w:t>
      </w:r>
      <w:r w:rsidR="000F58B6">
        <w:rPr>
          <w:rFonts w:eastAsia="華康細明體" w:cs="華康細明體" w:hint="eastAsia"/>
          <w:spacing w:val="20"/>
        </w:rPr>
        <w:t>和</w:t>
      </w:r>
      <w:r w:rsidRPr="00D47EC8">
        <w:rPr>
          <w:rFonts w:eastAsia="華康細明體" w:cs="華康細明體" w:hint="eastAsia"/>
          <w:spacing w:val="20"/>
        </w:rPr>
        <w:t>鼓勵巿民參與社區事務。</w:t>
      </w:r>
    </w:p>
    <w:p w:rsidR="003C505A" w:rsidRPr="00D47EC8" w:rsidRDefault="003C505A" w:rsidP="003C505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3C505A" w:rsidRPr="00A26605" w:rsidRDefault="003C505A" w:rsidP="00A26605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t>資料轉移對象類別</w:t>
      </w:r>
    </w:p>
    <w:p w:rsidR="003C505A" w:rsidRPr="00D47EC8" w:rsidRDefault="003C505A" w:rsidP="003C505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5F470D" w:rsidRPr="00D47EC8" w:rsidRDefault="003C505A" w:rsidP="005F470D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D47EC8">
        <w:rPr>
          <w:spacing w:val="20"/>
        </w:rPr>
        <w:t>2.</w:t>
      </w:r>
      <w:r w:rsidRPr="00D47EC8">
        <w:rPr>
          <w:spacing w:val="20"/>
        </w:rPr>
        <w:tab/>
      </w:r>
      <w:r w:rsidRPr="00D47EC8">
        <w:rPr>
          <w:rFonts w:eastAsia="華康細明體" w:cs="華康細明體" w:hint="eastAsia"/>
          <w:spacing w:val="20"/>
        </w:rPr>
        <w:t>在本表格內提供的個人資料，可為上文第</w:t>
      </w:r>
      <w:r w:rsidR="00464640" w:rsidRPr="00D47EC8">
        <w:rPr>
          <w:rFonts w:eastAsia="華康細明體" w:cs="華康細明體" w:hint="eastAsia"/>
          <w:spacing w:val="20"/>
        </w:rPr>
        <w:t>1</w:t>
      </w:r>
      <w:r w:rsidRPr="00D47EC8">
        <w:rPr>
          <w:rFonts w:eastAsia="華康細明體" w:cs="華康細明體" w:hint="eastAsia"/>
          <w:spacing w:val="20"/>
        </w:rPr>
        <w:t>段所述</w:t>
      </w:r>
      <w:r w:rsidR="00BF7E44" w:rsidRPr="00D47EC8">
        <w:rPr>
          <w:rFonts w:eastAsia="華康細明體" w:cs="華康細明體" w:hint="eastAsia"/>
          <w:spacing w:val="20"/>
        </w:rPr>
        <w:t>的</w:t>
      </w:r>
      <w:r w:rsidRPr="00D47EC8">
        <w:rPr>
          <w:rFonts w:eastAsia="華康細明體" w:cs="華康細明體" w:hint="eastAsia"/>
          <w:spacing w:val="20"/>
        </w:rPr>
        <w:t>目的</w:t>
      </w:r>
      <w:r w:rsidR="001914B0">
        <w:rPr>
          <w:rFonts w:eastAsia="華康細明體" w:cs="華康細明體" w:hint="eastAsia"/>
          <w:spacing w:val="20"/>
          <w:lang w:eastAsia="zh-HK"/>
        </w:rPr>
        <w:t>而</w:t>
      </w:r>
      <w:r w:rsidR="005F470D" w:rsidRPr="00D47EC8">
        <w:rPr>
          <w:rFonts w:eastAsia="華康細明體" w:cs="華康細明體" w:hint="eastAsia"/>
          <w:spacing w:val="20"/>
        </w:rPr>
        <w:t>向政府其他部門、局及有關人士和團體披露。</w:t>
      </w:r>
    </w:p>
    <w:p w:rsidR="003C505A" w:rsidRPr="00D47EC8" w:rsidRDefault="003C505A" w:rsidP="003C505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3C505A" w:rsidRPr="00A26605" w:rsidRDefault="00BF7E44" w:rsidP="00A26605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t>查閱</w:t>
      </w:r>
      <w:r w:rsidR="003C505A"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t>個人資料</w:t>
      </w:r>
    </w:p>
    <w:p w:rsidR="003C505A" w:rsidRPr="00D47EC8" w:rsidRDefault="003C505A" w:rsidP="003C505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3C505A" w:rsidRPr="00777F6D" w:rsidRDefault="003C505A" w:rsidP="003C505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D47EC8">
        <w:rPr>
          <w:spacing w:val="20"/>
        </w:rPr>
        <w:t>3.</w:t>
      </w:r>
      <w:r w:rsidRPr="00D47EC8">
        <w:rPr>
          <w:spacing w:val="20"/>
        </w:rPr>
        <w:tab/>
      </w:r>
      <w:r w:rsidR="001914B0">
        <w:rPr>
          <w:rFonts w:eastAsia="華康細明體" w:cs="華康細明體" w:hint="eastAsia"/>
          <w:spacing w:val="20"/>
          <w:lang w:eastAsia="zh-HK"/>
        </w:rPr>
        <w:t>申請</w:t>
      </w:r>
      <w:r w:rsidRPr="00D47EC8">
        <w:rPr>
          <w:rFonts w:eastAsia="華康細明體" w:cs="華康細明體" w:hint="eastAsia"/>
          <w:spacing w:val="20"/>
        </w:rPr>
        <w:t>機構的負責人員有權根據《個人資料</w:t>
      </w:r>
      <w:r w:rsidRPr="00D47EC8">
        <w:rPr>
          <w:rFonts w:eastAsia="華康細明體"/>
          <w:spacing w:val="20"/>
        </w:rPr>
        <w:t>(</w:t>
      </w:r>
      <w:r w:rsidRPr="00D47EC8">
        <w:rPr>
          <w:rFonts w:eastAsia="華康細明體" w:cs="華康細明體" w:hint="eastAsia"/>
          <w:spacing w:val="20"/>
        </w:rPr>
        <w:t>私隱</w:t>
      </w:r>
      <w:r w:rsidRPr="00D47EC8">
        <w:rPr>
          <w:spacing w:val="20"/>
        </w:rPr>
        <w:t>)</w:t>
      </w:r>
      <w:r w:rsidRPr="00D47EC8">
        <w:rPr>
          <w:rFonts w:eastAsia="華康細明體" w:cs="華康細明體" w:hint="eastAsia"/>
          <w:spacing w:val="20"/>
        </w:rPr>
        <w:t>條例》</w:t>
      </w:r>
      <w:r w:rsidR="00BF7E44" w:rsidRPr="00D47EC8">
        <w:rPr>
          <w:rFonts w:eastAsia="華康細明體" w:cs="華康細明體" w:hint="eastAsia"/>
          <w:spacing w:val="20"/>
        </w:rPr>
        <w:t>(</w:t>
      </w:r>
      <w:r w:rsidR="00BF7E44" w:rsidRPr="00D47EC8">
        <w:rPr>
          <w:rFonts w:eastAsia="華康細明體" w:cs="華康細明體" w:hint="eastAsia"/>
          <w:spacing w:val="20"/>
        </w:rPr>
        <w:t>第</w:t>
      </w:r>
      <w:r w:rsidR="00BF7E44" w:rsidRPr="00D47EC8">
        <w:rPr>
          <w:rFonts w:eastAsia="華康細明體" w:cs="華康細明體" w:hint="eastAsia"/>
          <w:spacing w:val="20"/>
        </w:rPr>
        <w:t>486</w:t>
      </w:r>
      <w:r w:rsidR="00BF7E44" w:rsidRPr="00D47EC8">
        <w:rPr>
          <w:rFonts w:eastAsia="華康細明體" w:cs="華康細明體" w:hint="eastAsia"/>
          <w:spacing w:val="20"/>
        </w:rPr>
        <w:t>章</w:t>
      </w:r>
      <w:r w:rsidR="00BF7E44" w:rsidRPr="00D47EC8">
        <w:rPr>
          <w:rFonts w:eastAsia="華康細明體" w:cs="華康細明體" w:hint="eastAsia"/>
          <w:spacing w:val="20"/>
        </w:rPr>
        <w:t>)</w:t>
      </w:r>
      <w:r w:rsidRPr="00D47EC8">
        <w:rPr>
          <w:rFonts w:eastAsia="華康細明體" w:cs="華康細明體" w:hint="eastAsia"/>
          <w:spacing w:val="20"/>
        </w:rPr>
        <w:t>查閱和更</w:t>
      </w:r>
      <w:r w:rsidRPr="00777F6D">
        <w:rPr>
          <w:rFonts w:eastAsia="華康細明體" w:cs="華康細明體" w:hint="eastAsia"/>
          <w:spacing w:val="20"/>
        </w:rPr>
        <w:t>正已提供的個人資料。查閱權包括取得本表格內</w:t>
      </w:r>
      <w:r w:rsidR="00BF7E44" w:rsidRPr="00777F6D">
        <w:rPr>
          <w:rFonts w:eastAsia="華康細明體" w:cs="華康細明體" w:hint="eastAsia"/>
          <w:spacing w:val="20"/>
        </w:rPr>
        <w:t>資料當事人</w:t>
      </w:r>
      <w:r w:rsidRPr="00777F6D">
        <w:rPr>
          <w:rFonts w:eastAsia="華康細明體" w:cs="華康細明體" w:hint="eastAsia"/>
          <w:spacing w:val="20"/>
        </w:rPr>
        <w:t>個人資料的副本。</w:t>
      </w:r>
    </w:p>
    <w:p w:rsidR="003C505A" w:rsidRPr="00777F6D" w:rsidRDefault="003C505A" w:rsidP="003C505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916CC0" w:rsidRPr="00777F6D" w:rsidRDefault="00916CC0" w:rsidP="00916CC0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/>
        </w:rPr>
      </w:pPr>
      <w:r w:rsidRPr="00777F6D">
        <w:rPr>
          <w:rFonts w:ascii="華康細明體" w:eastAsia="華康細明體" w:hAnsi="華康細明體" w:cs="華康中黑體" w:hint="eastAsia"/>
          <w:bCs/>
          <w:u w:val="single"/>
        </w:rPr>
        <w:t>查詢</w:t>
      </w:r>
    </w:p>
    <w:p w:rsidR="00916CC0" w:rsidRPr="00777F6D" w:rsidRDefault="00916CC0" w:rsidP="00916CC0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/>
        </w:rPr>
      </w:pPr>
    </w:p>
    <w:p w:rsidR="00916CC0" w:rsidRPr="00777F6D" w:rsidRDefault="00916CC0" w:rsidP="00916CC0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/>
        </w:rPr>
      </w:pPr>
      <w:r w:rsidRPr="00C33484">
        <w:rPr>
          <w:spacing w:val="20"/>
        </w:rPr>
        <w:t>4.</w:t>
      </w:r>
      <w:r w:rsidR="00C33484" w:rsidRPr="00C33484">
        <w:rPr>
          <w:spacing w:val="20"/>
        </w:rPr>
        <w:t xml:space="preserve"> </w:t>
      </w:r>
      <w:r w:rsidR="00C33484" w:rsidRPr="00D47EC8">
        <w:rPr>
          <w:spacing w:val="20"/>
        </w:rPr>
        <w:tab/>
      </w:r>
      <w:r w:rsidRPr="00777F6D">
        <w:rPr>
          <w:rFonts w:ascii="華康細明體" w:eastAsia="華康細明體" w:hAnsi="華康細明體" w:hint="eastAsia"/>
        </w:rPr>
        <w:t>如對使用本表格收集的個人資料有任何查詢</w:t>
      </w:r>
      <w:r w:rsidRPr="00777F6D">
        <w:rPr>
          <w:rFonts w:ascii="華康細明體" w:eastAsia="華康細明體" w:hAnsi="華康細明體"/>
        </w:rPr>
        <w:t>(</w:t>
      </w:r>
      <w:r w:rsidRPr="00777F6D">
        <w:rPr>
          <w:rFonts w:ascii="華康細明體" w:eastAsia="華康細明體" w:hAnsi="華康細明體" w:hint="eastAsia"/>
        </w:rPr>
        <w:t>包括查閱和更正資料</w:t>
      </w:r>
      <w:r w:rsidRPr="00777F6D">
        <w:rPr>
          <w:rFonts w:ascii="華康細明體" w:eastAsia="華康細明體" w:hAnsi="華康細明體"/>
        </w:rPr>
        <w:t>)</w:t>
      </w:r>
      <w:r w:rsidRPr="00777F6D">
        <w:rPr>
          <w:rFonts w:ascii="華康細明體" w:eastAsia="華康細明體" w:hAnsi="華康細明體" w:hint="eastAsia"/>
        </w:rPr>
        <w:t>，請與黃大仙民政事務處總務秘書聯絡(電話：</w:t>
      </w:r>
      <w:r w:rsidRPr="00777F6D">
        <w:rPr>
          <w:rFonts w:eastAsia="華康細明體"/>
        </w:rPr>
        <w:t>3143 1107</w:t>
      </w:r>
      <w:r w:rsidRPr="00777F6D">
        <w:rPr>
          <w:rFonts w:ascii="華康細明體" w:eastAsia="華康細明體" w:hAnsi="華康細明體" w:hint="eastAsia"/>
        </w:rPr>
        <w:t>)</w:t>
      </w:r>
      <w:r w:rsidRPr="00777F6D">
        <w:rPr>
          <w:rFonts w:ascii="華康細明體" w:eastAsia="華康細明體" w:hAnsi="華康細明體" w:cs="華康細明體" w:hint="eastAsia"/>
        </w:rPr>
        <w:t xml:space="preserve"> 。</w:t>
      </w:r>
    </w:p>
    <w:p w:rsidR="00916CC0" w:rsidRPr="00777F6D" w:rsidRDefault="00916CC0" w:rsidP="00916CC0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</w:rPr>
      </w:pPr>
    </w:p>
    <w:p w:rsidR="00916CC0" w:rsidRPr="00777F6D" w:rsidRDefault="00916CC0" w:rsidP="00916CC0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 w:cs="華康中黑體"/>
          <w:bCs/>
          <w:u w:val="single"/>
        </w:rPr>
      </w:pPr>
      <w:r w:rsidRPr="00777F6D">
        <w:rPr>
          <w:rFonts w:ascii="華康細明體" w:eastAsia="華康細明體" w:hAnsi="華康細明體" w:cs="華康中黑體" w:hint="eastAsia"/>
          <w:bCs/>
          <w:u w:val="single"/>
        </w:rPr>
        <w:t>社區參與計劃撥款申請查詢</w:t>
      </w:r>
    </w:p>
    <w:p w:rsidR="00916CC0" w:rsidRPr="00777F6D" w:rsidRDefault="00916CC0" w:rsidP="00916CC0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 w:cs="華康中黑體"/>
          <w:bCs/>
          <w:u w:val="single"/>
        </w:rPr>
      </w:pPr>
    </w:p>
    <w:p w:rsidR="00916CC0" w:rsidRPr="009967D6" w:rsidRDefault="00916CC0" w:rsidP="00916CC0">
      <w:pPr>
        <w:rPr>
          <w:rFonts w:ascii="華康細明體" w:eastAsia="華康細明體" w:hAnsi="華康細明體"/>
        </w:rPr>
      </w:pPr>
      <w:r w:rsidRPr="00777F6D">
        <w:rPr>
          <w:rFonts w:ascii="華康細明體" w:eastAsia="華康細明體" w:hAnsi="華康細明體" w:hint="eastAsia"/>
        </w:rPr>
        <w:t>如對社區參與計劃撥款申請有任何查詢，請與黃大仙民政事務處聯絡(電話︰</w:t>
      </w:r>
      <w:r w:rsidRPr="00777F6D">
        <w:rPr>
          <w:rFonts w:eastAsia="華康細明體"/>
        </w:rPr>
        <w:t>3143 1130</w:t>
      </w:r>
      <w:r w:rsidRPr="00777F6D">
        <w:rPr>
          <w:rFonts w:ascii="華康細明體" w:eastAsia="華康細明體" w:hAnsi="華康細明體" w:hint="eastAsia"/>
        </w:rPr>
        <w:t>)。</w:t>
      </w:r>
    </w:p>
    <w:p w:rsidR="001D348B" w:rsidRPr="00916CC0" w:rsidRDefault="001D348B" w:rsidP="005840F0">
      <w:pPr>
        <w:pStyle w:val="ab"/>
        <w:tabs>
          <w:tab w:val="left" w:pos="7560"/>
          <w:tab w:val="right" w:pos="15960"/>
        </w:tabs>
        <w:jc w:val="both"/>
      </w:pPr>
    </w:p>
    <w:sectPr w:rsidR="001D348B" w:rsidRPr="00916CC0" w:rsidSect="005840F0">
      <w:headerReference w:type="default" r:id="rId11"/>
      <w:footerReference w:type="default" r:id="rId12"/>
      <w:pgSz w:w="11906" w:h="16838"/>
      <w:pgMar w:top="851" w:right="1151" w:bottom="680" w:left="1298" w:header="431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D9" w:rsidRDefault="002E65D9">
      <w:r>
        <w:separator/>
      </w:r>
    </w:p>
  </w:endnote>
  <w:endnote w:type="continuationSeparator" w:id="0">
    <w:p w:rsidR="002E65D9" w:rsidRDefault="002E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華康細明體(P)">
    <w:panose1 w:val="02020300000000000000"/>
    <w:charset w:val="88"/>
    <w:family w:val="roman"/>
    <w:pitch w:val="variable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99" w:rsidRDefault="00BA5999" w:rsidP="00351964">
    <w:pPr>
      <w:pStyle w:val="a6"/>
      <w:tabs>
        <w:tab w:val="clear" w:pos="4153"/>
        <w:tab w:val="clear" w:pos="8306"/>
        <w:tab w:val="center" w:pos="4320"/>
      </w:tabs>
      <w:spacing w:line="240" w:lineRule="auto"/>
      <w:ind w:right="44"/>
      <w:rPr>
        <w:sz w:val="12"/>
        <w:szCs w:val="12"/>
      </w:rPr>
    </w:pPr>
    <w:r>
      <w:rPr>
        <w:rFonts w:hint="eastAsia"/>
        <w:sz w:val="12"/>
        <w:szCs w:val="12"/>
      </w:rPr>
      <w:tab/>
    </w:r>
    <w:r w:rsidRPr="00351964">
      <w:rPr>
        <w:rFonts w:hint="eastAsia"/>
      </w:rPr>
      <w:t xml:space="preserve">- </w:t>
    </w:r>
    <w:r w:rsidRPr="00351964">
      <w:rPr>
        <w:rStyle w:val="a7"/>
      </w:rPr>
      <w:fldChar w:fldCharType="begin"/>
    </w:r>
    <w:r w:rsidRPr="00351964">
      <w:rPr>
        <w:rStyle w:val="a7"/>
      </w:rPr>
      <w:instrText xml:space="preserve"> PAGE </w:instrText>
    </w:r>
    <w:r w:rsidRPr="00351964">
      <w:rPr>
        <w:rStyle w:val="a7"/>
      </w:rPr>
      <w:fldChar w:fldCharType="separate"/>
    </w:r>
    <w:r w:rsidR="00E92478">
      <w:rPr>
        <w:rStyle w:val="a7"/>
        <w:noProof/>
      </w:rPr>
      <w:t>2</w:t>
    </w:r>
    <w:r w:rsidRPr="00351964">
      <w:rPr>
        <w:rStyle w:val="a7"/>
      </w:rPr>
      <w:fldChar w:fldCharType="end"/>
    </w:r>
    <w:r w:rsidRPr="00351964">
      <w:rPr>
        <w:rStyle w:val="a7"/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99" w:rsidRDefault="00BA5999" w:rsidP="00550834">
    <w:pPr>
      <w:pStyle w:val="a6"/>
      <w:tabs>
        <w:tab w:val="clear" w:pos="4153"/>
        <w:tab w:val="center" w:pos="4500"/>
      </w:tabs>
      <w:snapToGrid w:val="0"/>
      <w:spacing w:line="240" w:lineRule="auto"/>
      <w:ind w:right="357"/>
      <w:rPr>
        <w:sz w:val="12"/>
      </w:rPr>
    </w:pPr>
    <w:r>
      <w:rPr>
        <w:rFonts w:hint="eastAsia"/>
        <w:sz w:val="12"/>
      </w:rPr>
      <w:tab/>
    </w:r>
    <w:r w:rsidRPr="00351964">
      <w:rPr>
        <w:rFonts w:hint="eastAsia"/>
      </w:rPr>
      <w:t xml:space="preserve">- </w:t>
    </w:r>
    <w:r w:rsidRPr="00351964">
      <w:rPr>
        <w:rStyle w:val="a7"/>
      </w:rPr>
      <w:fldChar w:fldCharType="begin"/>
    </w:r>
    <w:r w:rsidRPr="00351964">
      <w:rPr>
        <w:rStyle w:val="a7"/>
      </w:rPr>
      <w:instrText xml:space="preserve"> PAGE </w:instrText>
    </w:r>
    <w:r w:rsidRPr="00351964">
      <w:rPr>
        <w:rStyle w:val="a7"/>
      </w:rPr>
      <w:fldChar w:fldCharType="separate"/>
    </w:r>
    <w:r w:rsidR="00E26C2F">
      <w:rPr>
        <w:rStyle w:val="a7"/>
        <w:noProof/>
      </w:rPr>
      <w:t>1</w:t>
    </w:r>
    <w:r w:rsidRPr="00351964">
      <w:rPr>
        <w:rStyle w:val="a7"/>
      </w:rPr>
      <w:fldChar w:fldCharType="end"/>
    </w:r>
    <w:r w:rsidRPr="00351964">
      <w:rPr>
        <w:rStyle w:val="a7"/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99" w:rsidRDefault="00BA5999" w:rsidP="00AA3291">
    <w:pPr>
      <w:pStyle w:val="a6"/>
      <w:tabs>
        <w:tab w:val="clear" w:pos="4153"/>
        <w:tab w:val="clear" w:pos="8306"/>
        <w:tab w:val="center" w:pos="5220"/>
      </w:tabs>
      <w:spacing w:line="240" w:lineRule="auto"/>
      <w:rPr>
        <w:sz w:val="12"/>
        <w:szCs w:val="12"/>
      </w:rPr>
    </w:pPr>
    <w:r>
      <w:rPr>
        <w:rFonts w:hint="eastAsia"/>
        <w:sz w:val="12"/>
        <w:szCs w:val="12"/>
      </w:rPr>
      <w:tab/>
    </w:r>
    <w:r w:rsidRPr="00A26605">
      <w:rPr>
        <w:rFonts w:hint="eastAsia"/>
        <w:spacing w:val="10"/>
      </w:rPr>
      <w:t xml:space="preserve">- </w:t>
    </w:r>
    <w:r w:rsidRPr="00A26605">
      <w:rPr>
        <w:rStyle w:val="a7"/>
        <w:spacing w:val="10"/>
      </w:rPr>
      <w:fldChar w:fldCharType="begin"/>
    </w:r>
    <w:r w:rsidRPr="00A26605">
      <w:rPr>
        <w:rStyle w:val="a7"/>
        <w:spacing w:val="10"/>
      </w:rPr>
      <w:instrText xml:space="preserve"> PAGE </w:instrText>
    </w:r>
    <w:r w:rsidRPr="00A26605">
      <w:rPr>
        <w:rStyle w:val="a7"/>
        <w:spacing w:val="10"/>
      </w:rPr>
      <w:fldChar w:fldCharType="separate"/>
    </w:r>
    <w:r w:rsidR="00F567F9">
      <w:rPr>
        <w:rStyle w:val="a7"/>
        <w:noProof/>
        <w:spacing w:val="10"/>
      </w:rPr>
      <w:t>2</w:t>
    </w:r>
    <w:r w:rsidRPr="00A26605">
      <w:rPr>
        <w:rStyle w:val="a7"/>
        <w:spacing w:val="10"/>
      </w:rPr>
      <w:fldChar w:fldCharType="end"/>
    </w:r>
    <w:r w:rsidRPr="00A26605">
      <w:rPr>
        <w:rStyle w:val="a7"/>
        <w:rFonts w:hint="eastAsia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D9" w:rsidRDefault="002E65D9">
      <w:r>
        <w:separator/>
      </w:r>
    </w:p>
  </w:footnote>
  <w:footnote w:type="continuationSeparator" w:id="0">
    <w:p w:rsidR="002E65D9" w:rsidRDefault="002E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99" w:rsidRDefault="00BA5999">
    <w:pPr>
      <w:pStyle w:val="a8"/>
      <w:tabs>
        <w:tab w:val="clear" w:pos="4153"/>
      </w:tabs>
      <w:jc w:val="both"/>
    </w:pPr>
  </w:p>
  <w:p w:rsidR="00BA5999" w:rsidRDefault="00BA5999">
    <w:pPr>
      <w:pStyle w:val="a8"/>
      <w:tabs>
        <w:tab w:val="clear" w:pos="4153"/>
      </w:tabs>
      <w:jc w:val="both"/>
      <w:rPr>
        <w:rStyle w:val="a7"/>
        <w:sz w:val="28"/>
        <w:szCs w:val="28"/>
      </w:rPr>
    </w:pPr>
  </w:p>
  <w:p w:rsidR="00BA5999" w:rsidRDefault="00BA599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99" w:rsidRDefault="00BA5999">
    <w:pPr>
      <w:pStyle w:val="a8"/>
      <w:jc w:val="right"/>
      <w:rPr>
        <w:b/>
        <w:sz w:val="24"/>
        <w:szCs w:val="24"/>
        <w:u w:val="single"/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0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1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2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4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7FD30705"/>
    <w:multiLevelType w:val="hybridMultilevel"/>
    <w:tmpl w:val="03BC9BA6"/>
    <w:lvl w:ilvl="0" w:tplc="4AA89A02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3"/>
  </w:num>
  <w:num w:numId="5">
    <w:abstractNumId w:val="0"/>
  </w:num>
  <w:num w:numId="6">
    <w:abstractNumId w:val="8"/>
  </w:num>
  <w:num w:numId="7">
    <w:abstractNumId w:val="14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  <w:num w:numId="13">
    <w:abstractNumId w:val="18"/>
  </w:num>
  <w:num w:numId="14">
    <w:abstractNumId w:val="16"/>
  </w:num>
  <w:num w:numId="15">
    <w:abstractNumId w:val="4"/>
  </w:num>
  <w:num w:numId="16">
    <w:abstractNumId w:val="13"/>
  </w:num>
  <w:num w:numId="17">
    <w:abstractNumId w:val="15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2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C"/>
    <w:rsid w:val="00042812"/>
    <w:rsid w:val="00044A76"/>
    <w:rsid w:val="00046627"/>
    <w:rsid w:val="00051AEA"/>
    <w:rsid w:val="00067B45"/>
    <w:rsid w:val="00070039"/>
    <w:rsid w:val="00070740"/>
    <w:rsid w:val="000A7DFD"/>
    <w:rsid w:val="000D62FF"/>
    <w:rsid w:val="000F58B6"/>
    <w:rsid w:val="00105967"/>
    <w:rsid w:val="001122C2"/>
    <w:rsid w:val="001210A4"/>
    <w:rsid w:val="001332FA"/>
    <w:rsid w:val="00185365"/>
    <w:rsid w:val="001914B0"/>
    <w:rsid w:val="001922EF"/>
    <w:rsid w:val="0019248C"/>
    <w:rsid w:val="001A163C"/>
    <w:rsid w:val="001A210B"/>
    <w:rsid w:val="001B258C"/>
    <w:rsid w:val="001B5190"/>
    <w:rsid w:val="001D348B"/>
    <w:rsid w:val="001E6BEE"/>
    <w:rsid w:val="001F3A33"/>
    <w:rsid w:val="002017C8"/>
    <w:rsid w:val="002021D3"/>
    <w:rsid w:val="00206827"/>
    <w:rsid w:val="00216A8B"/>
    <w:rsid w:val="00231EC8"/>
    <w:rsid w:val="00237224"/>
    <w:rsid w:val="00254FF2"/>
    <w:rsid w:val="002915AC"/>
    <w:rsid w:val="002B742C"/>
    <w:rsid w:val="002C7350"/>
    <w:rsid w:val="002D2DC2"/>
    <w:rsid w:val="002D524A"/>
    <w:rsid w:val="002D65F9"/>
    <w:rsid w:val="002E65D9"/>
    <w:rsid w:val="002F16A2"/>
    <w:rsid w:val="0031121E"/>
    <w:rsid w:val="00317C8B"/>
    <w:rsid w:val="00336AF6"/>
    <w:rsid w:val="00337570"/>
    <w:rsid w:val="003375B6"/>
    <w:rsid w:val="00351964"/>
    <w:rsid w:val="00355591"/>
    <w:rsid w:val="00384076"/>
    <w:rsid w:val="003C505A"/>
    <w:rsid w:val="003E0E59"/>
    <w:rsid w:val="003E11BE"/>
    <w:rsid w:val="003E7ABA"/>
    <w:rsid w:val="0040315F"/>
    <w:rsid w:val="00403962"/>
    <w:rsid w:val="00404B8B"/>
    <w:rsid w:val="00420025"/>
    <w:rsid w:val="00432F5A"/>
    <w:rsid w:val="00445F7C"/>
    <w:rsid w:val="00464640"/>
    <w:rsid w:val="00480601"/>
    <w:rsid w:val="00484CB9"/>
    <w:rsid w:val="0049205A"/>
    <w:rsid w:val="004A347D"/>
    <w:rsid w:val="004B7463"/>
    <w:rsid w:val="004C0A81"/>
    <w:rsid w:val="004D3B95"/>
    <w:rsid w:val="004D43F3"/>
    <w:rsid w:val="004D7369"/>
    <w:rsid w:val="004F2D05"/>
    <w:rsid w:val="00501AED"/>
    <w:rsid w:val="00506CA2"/>
    <w:rsid w:val="00506E24"/>
    <w:rsid w:val="00512A76"/>
    <w:rsid w:val="005175AA"/>
    <w:rsid w:val="0053297B"/>
    <w:rsid w:val="00544CA1"/>
    <w:rsid w:val="00550834"/>
    <w:rsid w:val="005522BB"/>
    <w:rsid w:val="00552FCF"/>
    <w:rsid w:val="005632EA"/>
    <w:rsid w:val="005703FC"/>
    <w:rsid w:val="00580E67"/>
    <w:rsid w:val="005830C8"/>
    <w:rsid w:val="005840F0"/>
    <w:rsid w:val="005F470D"/>
    <w:rsid w:val="00604275"/>
    <w:rsid w:val="00627FE3"/>
    <w:rsid w:val="006312B3"/>
    <w:rsid w:val="00634D1A"/>
    <w:rsid w:val="006368D3"/>
    <w:rsid w:val="006469A9"/>
    <w:rsid w:val="00670A02"/>
    <w:rsid w:val="00676613"/>
    <w:rsid w:val="00677F96"/>
    <w:rsid w:val="00680024"/>
    <w:rsid w:val="006C1698"/>
    <w:rsid w:val="006C719D"/>
    <w:rsid w:val="00716775"/>
    <w:rsid w:val="007244BF"/>
    <w:rsid w:val="007247F5"/>
    <w:rsid w:val="00746535"/>
    <w:rsid w:val="00777F6D"/>
    <w:rsid w:val="00787B50"/>
    <w:rsid w:val="00796828"/>
    <w:rsid w:val="007B04AC"/>
    <w:rsid w:val="007B2A9A"/>
    <w:rsid w:val="007B46E4"/>
    <w:rsid w:val="007B51F6"/>
    <w:rsid w:val="007C19A5"/>
    <w:rsid w:val="007C3AC5"/>
    <w:rsid w:val="007D19BB"/>
    <w:rsid w:val="007D2326"/>
    <w:rsid w:val="007D43B7"/>
    <w:rsid w:val="007E32AC"/>
    <w:rsid w:val="007E5C45"/>
    <w:rsid w:val="007F1A81"/>
    <w:rsid w:val="007F25C2"/>
    <w:rsid w:val="007F2BE1"/>
    <w:rsid w:val="007F729A"/>
    <w:rsid w:val="00827586"/>
    <w:rsid w:val="00843A94"/>
    <w:rsid w:val="00865EC4"/>
    <w:rsid w:val="00872B28"/>
    <w:rsid w:val="00881BB8"/>
    <w:rsid w:val="00885DA5"/>
    <w:rsid w:val="008861C9"/>
    <w:rsid w:val="0088721C"/>
    <w:rsid w:val="008A3866"/>
    <w:rsid w:val="008B6984"/>
    <w:rsid w:val="008B7150"/>
    <w:rsid w:val="008D1496"/>
    <w:rsid w:val="008D409C"/>
    <w:rsid w:val="0090326B"/>
    <w:rsid w:val="00916CC0"/>
    <w:rsid w:val="00954B7A"/>
    <w:rsid w:val="0096177A"/>
    <w:rsid w:val="00980F33"/>
    <w:rsid w:val="009812CB"/>
    <w:rsid w:val="009967D6"/>
    <w:rsid w:val="009B4328"/>
    <w:rsid w:val="009B4DE9"/>
    <w:rsid w:val="009F0F23"/>
    <w:rsid w:val="00A26605"/>
    <w:rsid w:val="00A44F39"/>
    <w:rsid w:val="00A50D69"/>
    <w:rsid w:val="00A538BE"/>
    <w:rsid w:val="00A70595"/>
    <w:rsid w:val="00A72009"/>
    <w:rsid w:val="00AA3291"/>
    <w:rsid w:val="00AC3258"/>
    <w:rsid w:val="00AE56F8"/>
    <w:rsid w:val="00B07217"/>
    <w:rsid w:val="00B16028"/>
    <w:rsid w:val="00B34C63"/>
    <w:rsid w:val="00B37CC7"/>
    <w:rsid w:val="00B85C05"/>
    <w:rsid w:val="00BA3ACB"/>
    <w:rsid w:val="00BA5999"/>
    <w:rsid w:val="00BA780B"/>
    <w:rsid w:val="00BD488A"/>
    <w:rsid w:val="00BF361B"/>
    <w:rsid w:val="00BF71C4"/>
    <w:rsid w:val="00BF7E44"/>
    <w:rsid w:val="00C120DD"/>
    <w:rsid w:val="00C12C90"/>
    <w:rsid w:val="00C27034"/>
    <w:rsid w:val="00C33484"/>
    <w:rsid w:val="00C33647"/>
    <w:rsid w:val="00C36936"/>
    <w:rsid w:val="00C51D49"/>
    <w:rsid w:val="00C52062"/>
    <w:rsid w:val="00C61992"/>
    <w:rsid w:val="00C87BF4"/>
    <w:rsid w:val="00CB7A2C"/>
    <w:rsid w:val="00CD01AB"/>
    <w:rsid w:val="00CE1F24"/>
    <w:rsid w:val="00CE530F"/>
    <w:rsid w:val="00CF5FD0"/>
    <w:rsid w:val="00D0667A"/>
    <w:rsid w:val="00D10DBE"/>
    <w:rsid w:val="00D13FE8"/>
    <w:rsid w:val="00D203B6"/>
    <w:rsid w:val="00D44DD2"/>
    <w:rsid w:val="00D46A2A"/>
    <w:rsid w:val="00D47EC8"/>
    <w:rsid w:val="00D552D9"/>
    <w:rsid w:val="00D77382"/>
    <w:rsid w:val="00D808C3"/>
    <w:rsid w:val="00DA6E64"/>
    <w:rsid w:val="00DB0413"/>
    <w:rsid w:val="00DC238D"/>
    <w:rsid w:val="00DC7935"/>
    <w:rsid w:val="00DD1138"/>
    <w:rsid w:val="00DF46C6"/>
    <w:rsid w:val="00E26C2F"/>
    <w:rsid w:val="00E350D5"/>
    <w:rsid w:val="00E43B84"/>
    <w:rsid w:val="00E61B87"/>
    <w:rsid w:val="00E6230A"/>
    <w:rsid w:val="00E658E7"/>
    <w:rsid w:val="00E92478"/>
    <w:rsid w:val="00EA1285"/>
    <w:rsid w:val="00EA4186"/>
    <w:rsid w:val="00EC4810"/>
    <w:rsid w:val="00ED2602"/>
    <w:rsid w:val="00ED60D2"/>
    <w:rsid w:val="00ED6A7F"/>
    <w:rsid w:val="00ED6CBC"/>
    <w:rsid w:val="00EE0A28"/>
    <w:rsid w:val="00EE175A"/>
    <w:rsid w:val="00EE3ABF"/>
    <w:rsid w:val="00F04DE3"/>
    <w:rsid w:val="00F11BCB"/>
    <w:rsid w:val="00F13284"/>
    <w:rsid w:val="00F2041A"/>
    <w:rsid w:val="00F304B7"/>
    <w:rsid w:val="00F41621"/>
    <w:rsid w:val="00F44FEB"/>
    <w:rsid w:val="00F46B90"/>
    <w:rsid w:val="00F52ACE"/>
    <w:rsid w:val="00F567F9"/>
    <w:rsid w:val="00F6700E"/>
    <w:rsid w:val="00FB1F2B"/>
    <w:rsid w:val="00FB2620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8155ECCB-D1C7-4376-9C70-2BDC4915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qFormat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qFormat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</w:pPr>
    <w:rPr>
      <w:kern w:val="0"/>
      <w:sz w:val="20"/>
      <w:szCs w:val="20"/>
    </w:rPr>
  </w:style>
  <w:style w:type="character" w:styleId="a4">
    <w:name w:val="footnote reference"/>
    <w:rPr>
      <w:vertAlign w:val="superscript"/>
    </w:rPr>
  </w:style>
  <w:style w:type="paragraph" w:styleId="a5">
    <w:name w:val="Date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153"/>
        <w:tab w:val="right" w:pos="8306"/>
      </w:tabs>
      <w:jc w:val="left"/>
    </w:pPr>
    <w:rPr>
      <w:kern w:val="0"/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jc w:val="left"/>
    </w:pPr>
    <w:rPr>
      <w:kern w:val="0"/>
      <w:sz w:val="20"/>
      <w:szCs w:val="20"/>
    </w:rPr>
  </w:style>
  <w:style w:type="paragraph" w:styleId="a9">
    <w:name w:val="Body Text Indent"/>
    <w:basedOn w:val="a"/>
    <w:pPr>
      <w:spacing w:line="240" w:lineRule="auto"/>
      <w:ind w:left="1440" w:hanging="720"/>
    </w:pPr>
    <w:rPr>
      <w:kern w:val="0"/>
      <w:sz w:val="26"/>
      <w:szCs w:val="26"/>
    </w:rPr>
  </w:style>
  <w:style w:type="paragraph" w:styleId="aa">
    <w:name w:val="Body Text"/>
    <w:basedOn w:val="a"/>
    <w:pPr>
      <w:spacing w:line="260" w:lineRule="exact"/>
    </w:pPr>
    <w:rPr>
      <w:kern w:val="0"/>
      <w:sz w:val="26"/>
      <w:szCs w:val="26"/>
    </w:rPr>
  </w:style>
  <w:style w:type="paragraph" w:styleId="ab">
    <w:name w:val="Title"/>
    <w:basedOn w:val="a"/>
    <w:qFormat/>
    <w:pPr>
      <w:spacing w:line="240" w:lineRule="auto"/>
      <w:jc w:val="center"/>
    </w:pPr>
    <w:rPr>
      <w:b/>
      <w:bCs/>
      <w:kern w:val="0"/>
      <w:sz w:val="22"/>
      <w:szCs w:val="22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paragraph" w:styleId="ad">
    <w:name w:val="Revision"/>
    <w:hidden/>
    <w:uiPriority w:val="99"/>
    <w:semiHidden/>
    <w:rsid w:val="00DD1138"/>
    <w:rPr>
      <w:kern w:val="2"/>
      <w:sz w:val="24"/>
      <w:szCs w:val="24"/>
    </w:rPr>
  </w:style>
  <w:style w:type="paragraph" w:styleId="ae">
    <w:name w:val="Plain Text"/>
    <w:basedOn w:val="a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D7C3A-E3C5-4407-9D85-F13BC211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870</Words>
  <Characters>271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運用區議會撥款守則_附件E_附錄I-VI</vt:lpstr>
    </vt:vector>
  </TitlesOfParts>
  <Company>HKSARG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運用區議會撥款守則_附件E_附錄I-VI</dc:title>
  <dc:subject/>
  <dc:creator>HAD Division III</dc:creator>
  <cp:keywords/>
  <cp:lastModifiedBy>HAD</cp:lastModifiedBy>
  <cp:revision>15</cp:revision>
  <cp:lastPrinted>2023-03-15T02:32:00Z</cp:lastPrinted>
  <dcterms:created xsi:type="dcterms:W3CDTF">2022-01-14T04:44:00Z</dcterms:created>
  <dcterms:modified xsi:type="dcterms:W3CDTF">2023-03-21T01:52:00Z</dcterms:modified>
</cp:coreProperties>
</file>