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5D" w:rsidRPr="00DC5D9F" w:rsidRDefault="0048455D" w:rsidP="009C1507">
      <w:pPr>
        <w:pStyle w:val="a6"/>
        <w:overflowPunct w:val="0"/>
        <w:spacing w:line="400" w:lineRule="exact"/>
        <w:rPr>
          <w:rFonts w:eastAsia="華康中黑體"/>
          <w:b w:val="0"/>
          <w:spacing w:val="20"/>
          <w:sz w:val="24"/>
          <w:szCs w:val="24"/>
          <w:lang w:val="en-US"/>
        </w:rPr>
      </w:pPr>
      <w:r w:rsidRPr="00DC5D9F">
        <w:rPr>
          <w:rFonts w:eastAsia="華康中黑體"/>
          <w:b w:val="0"/>
          <w:spacing w:val="20"/>
          <w:sz w:val="24"/>
          <w:szCs w:val="24"/>
          <w:lang w:val="en-US"/>
        </w:rPr>
        <w:t>促進種族和諧委員會</w:t>
      </w:r>
    </w:p>
    <w:p w:rsidR="0048455D" w:rsidRPr="00DC5D9F" w:rsidRDefault="0048455D" w:rsidP="009C1507">
      <w:pPr>
        <w:pStyle w:val="a6"/>
        <w:overflowPunct w:val="0"/>
        <w:spacing w:line="400" w:lineRule="exact"/>
        <w:rPr>
          <w:rFonts w:eastAsia="華康中黑體"/>
          <w:b w:val="0"/>
          <w:spacing w:val="20"/>
          <w:sz w:val="24"/>
          <w:szCs w:val="24"/>
          <w:lang w:val="en-US"/>
        </w:rPr>
      </w:pPr>
      <w:r w:rsidRPr="00DC5D9F">
        <w:rPr>
          <w:rFonts w:eastAsia="華康中黑體"/>
          <w:b w:val="0"/>
          <w:spacing w:val="20"/>
          <w:sz w:val="24"/>
          <w:szCs w:val="24"/>
          <w:lang w:val="en-US"/>
        </w:rPr>
        <w:t>會議記錄</w:t>
      </w:r>
    </w:p>
    <w:p w:rsidR="0048455D" w:rsidRPr="00DC5D9F" w:rsidRDefault="0048455D" w:rsidP="009C1507">
      <w:pPr>
        <w:pStyle w:val="a6"/>
        <w:overflowPunct w:val="0"/>
        <w:spacing w:line="400" w:lineRule="exact"/>
        <w:rPr>
          <w:rFonts w:eastAsia="華康中黑體"/>
          <w:b w:val="0"/>
          <w:spacing w:val="20"/>
          <w:sz w:val="24"/>
          <w:szCs w:val="24"/>
          <w:lang w:val="en-US"/>
        </w:rPr>
      </w:pPr>
      <w:r w:rsidRPr="00DC5D9F">
        <w:rPr>
          <w:rFonts w:eastAsia="華康中黑體"/>
          <w:b w:val="0"/>
          <w:spacing w:val="20"/>
          <w:sz w:val="24"/>
          <w:szCs w:val="24"/>
          <w:lang w:val="en-US"/>
        </w:rPr>
        <w:t>二零一六年一月十四日</w:t>
      </w:r>
    </w:p>
    <w:p w:rsidR="00A73F89" w:rsidRPr="00DC5D9F" w:rsidRDefault="00A73F89" w:rsidP="009C1507">
      <w:pPr>
        <w:overflowPunct w:val="0"/>
        <w:spacing w:line="400" w:lineRule="exact"/>
        <w:rPr>
          <w:b/>
          <w:sz w:val="24"/>
          <w:szCs w:val="24"/>
        </w:rPr>
      </w:pPr>
    </w:p>
    <w:p w:rsidR="00B91E5C" w:rsidRPr="00DC5D9F" w:rsidRDefault="00B91E5C" w:rsidP="009C1507">
      <w:pPr>
        <w:overflowPunct w:val="0"/>
        <w:spacing w:line="400" w:lineRule="exact"/>
        <w:rPr>
          <w:sz w:val="24"/>
          <w:szCs w:val="24"/>
        </w:rPr>
      </w:pPr>
    </w:p>
    <w:p w:rsidR="00A73F89" w:rsidRPr="00DC5D9F" w:rsidRDefault="0048455D" w:rsidP="009C1507">
      <w:pPr>
        <w:overflowPunct w:val="0"/>
        <w:spacing w:line="400" w:lineRule="exact"/>
        <w:rPr>
          <w:rFonts w:eastAsia="華康中黑體"/>
          <w:bCs/>
          <w:spacing w:val="20"/>
          <w:sz w:val="24"/>
          <w:szCs w:val="24"/>
          <w:lang w:val="en-US"/>
        </w:rPr>
      </w:pPr>
      <w:r w:rsidRPr="00DC5D9F">
        <w:rPr>
          <w:rFonts w:eastAsia="華康中黑體"/>
          <w:bCs/>
          <w:spacing w:val="20"/>
          <w:sz w:val="24"/>
          <w:szCs w:val="24"/>
          <w:lang w:val="en-US"/>
        </w:rPr>
        <w:t>出席者</w:t>
      </w:r>
    </w:p>
    <w:p w:rsidR="0048455D" w:rsidRPr="00DC5D9F" w:rsidRDefault="0048455D" w:rsidP="009C1507">
      <w:pPr>
        <w:overflowPunct w:val="0"/>
        <w:spacing w:line="400" w:lineRule="exact"/>
        <w:rPr>
          <w:rStyle w:val="ae"/>
          <w:rFonts w:eastAsia="華康中黑體"/>
          <w:spacing w:val="20"/>
          <w:sz w:val="24"/>
          <w:szCs w:val="24"/>
          <w:lang w:val="en-US"/>
        </w:rPr>
      </w:pPr>
    </w:p>
    <w:p w:rsidR="0048455D" w:rsidRPr="00DC5D9F" w:rsidRDefault="0048455D" w:rsidP="009C1507">
      <w:pPr>
        <w:overflowPunct w:val="0"/>
        <w:spacing w:line="400" w:lineRule="exact"/>
        <w:rPr>
          <w:rFonts w:eastAsia="華康中黑體"/>
          <w:spacing w:val="20"/>
          <w:sz w:val="24"/>
          <w:szCs w:val="24"/>
          <w:lang w:val="en-US"/>
        </w:rPr>
      </w:pPr>
      <w:r w:rsidRPr="00DC5D9F">
        <w:rPr>
          <w:rFonts w:eastAsia="華康中黑體"/>
          <w:spacing w:val="20"/>
          <w:sz w:val="24"/>
          <w:szCs w:val="24"/>
          <w:lang w:val="en-US"/>
        </w:rPr>
        <w:t>民政事務總署</w:t>
      </w:r>
    </w:p>
    <w:p w:rsidR="0048455D" w:rsidRPr="00DC5D9F" w:rsidRDefault="00FD6BB1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</w:rPr>
        <w:t>陳積志先生</w:t>
      </w:r>
      <w:r w:rsidR="00DC5D9F" w:rsidRPr="00DC5D9F">
        <w:rPr>
          <w:rFonts w:eastAsia="華康細明體"/>
          <w:spacing w:val="20"/>
          <w:sz w:val="24"/>
          <w:szCs w:val="24"/>
        </w:rPr>
        <w:t>(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>主席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>)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="00754EB9">
        <w:rPr>
          <w:rFonts w:eastAsia="華康細明體" w:hint="eastAsia"/>
          <w:spacing w:val="20"/>
          <w:sz w:val="24"/>
          <w:szCs w:val="24"/>
          <w:lang w:val="en-US"/>
        </w:rPr>
        <w:tab/>
      </w:r>
      <w:r w:rsidR="00754EB9">
        <w:rPr>
          <w:rFonts w:eastAsia="華康細明體"/>
          <w:spacing w:val="20"/>
          <w:sz w:val="24"/>
          <w:szCs w:val="24"/>
          <w:lang w:val="en-US"/>
        </w:rPr>
        <w:tab/>
      </w:r>
      <w:r w:rsidR="00447C1E" w:rsidRPr="00DC5D9F">
        <w:rPr>
          <w:rFonts w:eastAsia="華康細明體"/>
          <w:spacing w:val="20"/>
          <w:sz w:val="24"/>
          <w:szCs w:val="24"/>
          <w:lang w:val="en-US"/>
        </w:rPr>
        <w:t>副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>署長</w:t>
      </w:r>
    </w:p>
    <w:p w:rsidR="0048455D" w:rsidRPr="00DC5D9F" w:rsidRDefault="00FD6BB1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楊陳惠敏女士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>助理署長</w:t>
      </w:r>
    </w:p>
    <w:p w:rsidR="0048455D" w:rsidRPr="00DC5D9F" w:rsidRDefault="0048455D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岑俊楷先生</w:t>
      </w:r>
      <w:r w:rsidRPr="00DC5D9F">
        <w:rPr>
          <w:rFonts w:eastAsia="華康細明體"/>
          <w:spacing w:val="20"/>
          <w:sz w:val="24"/>
          <w:szCs w:val="24"/>
          <w:lang w:val="en-US"/>
        </w:rPr>
        <w:t>(</w:t>
      </w:r>
      <w:r w:rsidRPr="00DC5D9F">
        <w:rPr>
          <w:rFonts w:eastAsia="華康細明體"/>
          <w:spacing w:val="20"/>
          <w:sz w:val="24"/>
          <w:szCs w:val="24"/>
          <w:lang w:val="en-US"/>
        </w:rPr>
        <w:t>秘書</w:t>
      </w:r>
      <w:r w:rsidRPr="00DC5D9F">
        <w:rPr>
          <w:rFonts w:eastAsia="華康細明體"/>
          <w:spacing w:val="20"/>
          <w:sz w:val="24"/>
          <w:szCs w:val="24"/>
          <w:lang w:val="en-US"/>
        </w:rPr>
        <w:t>)</w:t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>高級行政主任</w:t>
      </w:r>
    </w:p>
    <w:p w:rsidR="0048455D" w:rsidRPr="00DC5D9F" w:rsidRDefault="0048455D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</w:p>
    <w:p w:rsidR="0048455D" w:rsidRPr="00DC5D9F" w:rsidRDefault="0048455D" w:rsidP="009C1507">
      <w:pPr>
        <w:overflowPunct w:val="0"/>
        <w:spacing w:line="400" w:lineRule="exact"/>
        <w:rPr>
          <w:rFonts w:eastAsia="華康中黑體"/>
          <w:spacing w:val="20"/>
          <w:sz w:val="24"/>
          <w:szCs w:val="24"/>
          <w:lang w:val="en-US"/>
        </w:rPr>
      </w:pPr>
      <w:r w:rsidRPr="00DC5D9F">
        <w:rPr>
          <w:rFonts w:eastAsia="華康中黑體"/>
          <w:spacing w:val="20"/>
          <w:sz w:val="24"/>
          <w:szCs w:val="24"/>
          <w:lang w:val="en-US"/>
        </w:rPr>
        <w:t>官方成員</w:t>
      </w:r>
    </w:p>
    <w:p w:rsidR="005A58F4" w:rsidRPr="00DC5D9F" w:rsidRDefault="005A58F4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</w:rPr>
        <w:t>張岱楨先生</w:t>
      </w:r>
      <w:r w:rsidR="00C467D6" w:rsidRPr="00DC5D9F">
        <w:rPr>
          <w:rFonts w:eastAsia="華康細明體"/>
          <w:spacing w:val="20"/>
          <w:sz w:val="24"/>
          <w:szCs w:val="24"/>
        </w:rPr>
        <w:tab/>
      </w:r>
      <w:r w:rsidR="00C467D6" w:rsidRPr="00DC5D9F">
        <w:rPr>
          <w:rFonts w:eastAsia="華康細明體"/>
          <w:spacing w:val="20"/>
          <w:sz w:val="24"/>
          <w:szCs w:val="24"/>
        </w:rPr>
        <w:tab/>
      </w:r>
      <w:r w:rsidR="00C467D6" w:rsidRPr="00DC5D9F">
        <w:rPr>
          <w:rFonts w:eastAsia="華康細明體"/>
          <w:spacing w:val="20"/>
          <w:sz w:val="24"/>
          <w:szCs w:val="24"/>
        </w:rPr>
        <w:tab/>
      </w:r>
      <w:r w:rsidR="00C467D6" w:rsidRPr="00DC5D9F">
        <w:rPr>
          <w:rFonts w:eastAsia="華康細明體"/>
          <w:spacing w:val="20"/>
          <w:sz w:val="24"/>
          <w:szCs w:val="24"/>
        </w:rPr>
        <w:tab/>
      </w:r>
      <w:r w:rsidR="00C467D6" w:rsidRPr="00DC5D9F">
        <w:rPr>
          <w:rFonts w:eastAsia="華康細明體"/>
          <w:spacing w:val="20"/>
          <w:sz w:val="24"/>
          <w:szCs w:val="24"/>
        </w:rPr>
        <w:tab/>
      </w:r>
      <w:r w:rsidRPr="00DC5D9F">
        <w:rPr>
          <w:rFonts w:eastAsia="華康細明體"/>
          <w:spacing w:val="20"/>
          <w:sz w:val="24"/>
          <w:szCs w:val="24"/>
        </w:rPr>
        <w:t>政制及內地事務局首席助理秘書長</w:t>
      </w:r>
    </w:p>
    <w:p w:rsidR="0048455D" w:rsidRPr="00DC5D9F" w:rsidRDefault="0048455D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易偉京女士</w:t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>政府新聞處首席新聞主任</w:t>
      </w:r>
      <w:r w:rsidRPr="00DC5D9F">
        <w:rPr>
          <w:rFonts w:eastAsia="華康細明體"/>
          <w:spacing w:val="20"/>
          <w:sz w:val="24"/>
          <w:szCs w:val="24"/>
          <w:lang w:val="en-US"/>
        </w:rPr>
        <w:t>(</w:t>
      </w:r>
      <w:r w:rsidRPr="00DC5D9F">
        <w:rPr>
          <w:rFonts w:eastAsia="華康細明體"/>
          <w:spacing w:val="20"/>
          <w:sz w:val="24"/>
          <w:szCs w:val="24"/>
          <w:lang w:val="en-US"/>
        </w:rPr>
        <w:t>本地宣傳</w:t>
      </w:r>
      <w:r w:rsidRPr="00DC5D9F">
        <w:rPr>
          <w:rFonts w:eastAsia="華康細明體"/>
          <w:spacing w:val="20"/>
          <w:sz w:val="24"/>
          <w:szCs w:val="24"/>
          <w:lang w:val="en-US"/>
        </w:rPr>
        <w:t>)</w:t>
      </w:r>
    </w:p>
    <w:p w:rsidR="0048455D" w:rsidRPr="00DC5D9F" w:rsidRDefault="0048455D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吳燕儀女士</w:t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>教育局教育主任</w:t>
      </w:r>
      <w:r w:rsidRPr="00DC5D9F">
        <w:rPr>
          <w:rFonts w:eastAsia="華康細明體"/>
          <w:spacing w:val="20"/>
          <w:sz w:val="24"/>
          <w:szCs w:val="24"/>
          <w:lang w:val="en-US"/>
        </w:rPr>
        <w:t>(</w:t>
      </w:r>
      <w:r w:rsidRPr="00DC5D9F">
        <w:rPr>
          <w:rFonts w:eastAsia="華康細明體"/>
          <w:spacing w:val="20"/>
          <w:sz w:val="24"/>
          <w:szCs w:val="24"/>
          <w:lang w:val="en-US"/>
        </w:rPr>
        <w:t>學位安排及支援</w:t>
      </w:r>
      <w:r w:rsidRPr="00DC5D9F">
        <w:rPr>
          <w:rFonts w:eastAsia="華康細明體"/>
          <w:spacing w:val="20"/>
          <w:sz w:val="24"/>
          <w:szCs w:val="24"/>
          <w:lang w:val="en-US"/>
        </w:rPr>
        <w:t>)2</w:t>
      </w:r>
    </w:p>
    <w:p w:rsidR="0048455D" w:rsidRPr="00DC5D9F" w:rsidRDefault="005A58F4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</w:rPr>
        <w:t>羅燕華女士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>勞工處勞工事務主任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>(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>就業</w:t>
      </w:r>
      <w:r w:rsidR="0048455D" w:rsidRPr="00DC5D9F">
        <w:rPr>
          <w:rFonts w:eastAsia="華康細明體"/>
          <w:spacing w:val="20"/>
          <w:sz w:val="24"/>
          <w:szCs w:val="24"/>
          <w:lang w:val="en-US"/>
        </w:rPr>
        <w:t>)</w:t>
      </w:r>
    </w:p>
    <w:p w:rsidR="0048455D" w:rsidRPr="00DC5D9F" w:rsidRDefault="0048455D" w:rsidP="009C1507">
      <w:pPr>
        <w:overflowPunct w:val="0"/>
        <w:spacing w:line="400" w:lineRule="exact"/>
      </w:pPr>
    </w:p>
    <w:p w:rsidR="001E5629" w:rsidRPr="00DC5D9F" w:rsidRDefault="001E5629" w:rsidP="009C1507">
      <w:pPr>
        <w:overflowPunct w:val="0"/>
        <w:spacing w:line="400" w:lineRule="exact"/>
      </w:pPr>
    </w:p>
    <w:p w:rsidR="004B7AA1" w:rsidRPr="00DC5D9F" w:rsidRDefault="004B7AA1" w:rsidP="009C1507">
      <w:pPr>
        <w:overflowPunct w:val="0"/>
        <w:spacing w:line="400" w:lineRule="exact"/>
        <w:rPr>
          <w:rFonts w:eastAsia="華康中黑體"/>
          <w:spacing w:val="20"/>
          <w:sz w:val="24"/>
          <w:szCs w:val="24"/>
          <w:lang w:val="en-US"/>
        </w:rPr>
      </w:pPr>
      <w:r w:rsidRPr="00DC5D9F">
        <w:rPr>
          <w:rFonts w:eastAsia="華康中黑體"/>
          <w:spacing w:val="20"/>
          <w:sz w:val="24"/>
          <w:szCs w:val="24"/>
          <w:lang w:val="en-US"/>
        </w:rPr>
        <w:t>非官方成員</w:t>
      </w:r>
    </w:p>
    <w:p w:rsidR="00BD44DF" w:rsidRPr="00DC5D9F" w:rsidRDefault="000177EC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C5D9F">
        <w:rPr>
          <w:rFonts w:eastAsia="華康細明體"/>
          <w:spacing w:val="20"/>
          <w:sz w:val="24"/>
          <w:szCs w:val="24"/>
        </w:rPr>
        <w:t>Dewan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C5D9F">
        <w:rPr>
          <w:rFonts w:eastAsia="華康細明體"/>
          <w:spacing w:val="20"/>
          <w:sz w:val="24"/>
          <w:szCs w:val="24"/>
        </w:rPr>
        <w:t>Saiful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C5D9F">
        <w:rPr>
          <w:rFonts w:eastAsia="華康細明體"/>
          <w:spacing w:val="20"/>
          <w:sz w:val="24"/>
          <w:szCs w:val="24"/>
        </w:rPr>
        <w:t>Alam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>先生</w:t>
      </w:r>
      <w:r w:rsidRPr="00DC5D9F">
        <w:rPr>
          <w:rFonts w:eastAsia="華康細明體"/>
          <w:spacing w:val="20"/>
          <w:sz w:val="24"/>
          <w:szCs w:val="24"/>
        </w:rPr>
        <w:br/>
      </w:r>
      <w:r w:rsidR="000935EC" w:rsidRPr="00DC5D9F">
        <w:rPr>
          <w:rFonts w:eastAsia="華康細明體"/>
          <w:spacing w:val="20"/>
          <w:sz w:val="24"/>
          <w:szCs w:val="24"/>
        </w:rPr>
        <w:t xml:space="preserve">Mohamed </w:t>
      </w:r>
      <w:proofErr w:type="spellStart"/>
      <w:r w:rsidR="000935EC" w:rsidRPr="00DC5D9F">
        <w:rPr>
          <w:rFonts w:eastAsia="華康細明體"/>
          <w:spacing w:val="20"/>
          <w:sz w:val="24"/>
          <w:szCs w:val="24"/>
        </w:rPr>
        <w:t>Ibramsa</w:t>
      </w:r>
      <w:proofErr w:type="spellEnd"/>
      <w:r w:rsidR="000935EC" w:rsidRPr="00DC5D9F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="000935EC" w:rsidRPr="00DC5D9F">
        <w:rPr>
          <w:rFonts w:eastAsia="華康細明體"/>
          <w:spacing w:val="20"/>
          <w:sz w:val="24"/>
          <w:szCs w:val="24"/>
        </w:rPr>
        <w:t>Sikkander</w:t>
      </w:r>
      <w:proofErr w:type="spellEnd"/>
      <w:r w:rsidR="000935EC" w:rsidRPr="00DC5D9F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="000935EC" w:rsidRPr="00DC5D9F">
        <w:rPr>
          <w:rFonts w:eastAsia="華康細明體"/>
          <w:spacing w:val="20"/>
          <w:sz w:val="24"/>
          <w:szCs w:val="24"/>
        </w:rPr>
        <w:t>Batcha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>先生</w:t>
      </w:r>
      <w:r w:rsidRPr="00DC5D9F">
        <w:rPr>
          <w:rFonts w:eastAsia="華康細明體"/>
          <w:spacing w:val="20"/>
          <w:sz w:val="24"/>
          <w:szCs w:val="24"/>
        </w:rPr>
        <w:t xml:space="preserve"> </w:t>
      </w:r>
      <w:r w:rsidRPr="00DC5D9F">
        <w:rPr>
          <w:rFonts w:eastAsia="華康細明體"/>
          <w:spacing w:val="20"/>
          <w:sz w:val="24"/>
          <w:szCs w:val="24"/>
        </w:rPr>
        <w:br/>
      </w:r>
      <w:r w:rsidRPr="00DC5D9F">
        <w:rPr>
          <w:rFonts w:eastAsia="華康細明體"/>
          <w:spacing w:val="20"/>
          <w:sz w:val="24"/>
          <w:szCs w:val="24"/>
        </w:rPr>
        <w:t>周德興先生</w:t>
      </w:r>
      <w:r w:rsidRPr="00DC5D9F">
        <w:rPr>
          <w:rFonts w:eastAsia="華康細明體"/>
          <w:spacing w:val="20"/>
          <w:sz w:val="24"/>
          <w:szCs w:val="24"/>
        </w:rPr>
        <w:t xml:space="preserve"> </w:t>
      </w:r>
      <w:r w:rsidRPr="00DC5D9F">
        <w:rPr>
          <w:rFonts w:eastAsia="華康細明體"/>
          <w:spacing w:val="20"/>
          <w:sz w:val="24"/>
          <w:szCs w:val="24"/>
        </w:rPr>
        <w:br/>
      </w:r>
      <w:proofErr w:type="spellStart"/>
      <w:r w:rsidRPr="00DC5D9F">
        <w:rPr>
          <w:rFonts w:eastAsia="華康細明體"/>
          <w:spacing w:val="20"/>
          <w:sz w:val="24"/>
          <w:szCs w:val="24"/>
        </w:rPr>
        <w:t>Kul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 xml:space="preserve"> Prasad </w:t>
      </w:r>
      <w:proofErr w:type="spellStart"/>
      <w:r w:rsidRPr="00DC5D9F">
        <w:rPr>
          <w:rFonts w:eastAsia="華康細明體"/>
          <w:spacing w:val="20"/>
          <w:sz w:val="24"/>
          <w:szCs w:val="24"/>
        </w:rPr>
        <w:t>Gurung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>先生</w:t>
      </w:r>
      <w:r w:rsidRPr="00DC5D9F">
        <w:rPr>
          <w:rFonts w:eastAsia="華康細明體"/>
          <w:spacing w:val="20"/>
          <w:sz w:val="24"/>
          <w:szCs w:val="24"/>
        </w:rPr>
        <w:br/>
      </w:r>
      <w:r w:rsidRPr="00DC5D9F">
        <w:rPr>
          <w:rFonts w:eastAsia="華康細明體"/>
          <w:spacing w:val="20"/>
          <w:sz w:val="24"/>
          <w:szCs w:val="24"/>
          <w:lang w:val="en-US"/>
        </w:rPr>
        <w:t>古龍沙美</w:t>
      </w:r>
      <w:proofErr w:type="gramStart"/>
      <w:r w:rsidRPr="00DC5D9F">
        <w:rPr>
          <w:rFonts w:eastAsia="華康細明體"/>
          <w:spacing w:val="20"/>
          <w:sz w:val="24"/>
          <w:szCs w:val="24"/>
          <w:lang w:val="en-US"/>
        </w:rPr>
        <w:t>娜</w:t>
      </w:r>
      <w:proofErr w:type="gramEnd"/>
      <w:r w:rsidRPr="00DC5D9F">
        <w:rPr>
          <w:rFonts w:eastAsia="華康細明體"/>
          <w:spacing w:val="20"/>
          <w:sz w:val="24"/>
          <w:szCs w:val="24"/>
          <w:lang w:val="en-US"/>
        </w:rPr>
        <w:t>醫生</w:t>
      </w:r>
      <w:r w:rsidR="00754EB9">
        <w:rPr>
          <w:rFonts w:eastAsia="華康細明體" w:hint="eastAsia"/>
          <w:spacing w:val="20"/>
          <w:sz w:val="24"/>
          <w:szCs w:val="24"/>
        </w:rPr>
        <w:t>，</w:t>
      </w:r>
      <w:r w:rsidRPr="00DC5D9F">
        <w:rPr>
          <w:rFonts w:eastAsia="華康細明體"/>
          <w:spacing w:val="20"/>
          <w:sz w:val="24"/>
          <w:szCs w:val="24"/>
        </w:rPr>
        <w:t>MH</w:t>
      </w:r>
    </w:p>
    <w:p w:rsidR="00BD44DF" w:rsidRPr="00DC5D9F" w:rsidRDefault="000177EC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</w:rPr>
        <w:t>何慧儀女士</w:t>
      </w:r>
    </w:p>
    <w:p w:rsidR="00BD44DF" w:rsidRPr="00DC5D9F" w:rsidRDefault="000177EC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</w:rPr>
        <w:t>謝克明先生</w:t>
      </w:r>
    </w:p>
    <w:p w:rsidR="00BD44DF" w:rsidRPr="00DC5D9F" w:rsidRDefault="00732F8E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郭月娟女士</w:t>
      </w:r>
    </w:p>
    <w:p w:rsidR="00BD44DF" w:rsidRPr="00DC5D9F" w:rsidRDefault="000177EC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</w:rPr>
        <w:t xml:space="preserve">Mohammad </w:t>
      </w:r>
      <w:proofErr w:type="spellStart"/>
      <w:r w:rsidRPr="00DC5D9F">
        <w:rPr>
          <w:rFonts w:eastAsia="華康細明體"/>
          <w:spacing w:val="20"/>
          <w:sz w:val="24"/>
          <w:szCs w:val="24"/>
        </w:rPr>
        <w:t>Liaqat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>先生</w:t>
      </w:r>
    </w:p>
    <w:p w:rsidR="00BD44DF" w:rsidRPr="00DC5D9F" w:rsidRDefault="000177EC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</w:rPr>
        <w:t>黎雅明先生</w:t>
      </w:r>
      <w:r w:rsidR="00C675CB">
        <w:rPr>
          <w:rFonts w:eastAsia="華康細明體" w:hint="eastAsia"/>
          <w:spacing w:val="20"/>
          <w:sz w:val="24"/>
          <w:szCs w:val="24"/>
        </w:rPr>
        <w:t>，</w:t>
      </w:r>
      <w:r w:rsidRPr="00DC5D9F">
        <w:rPr>
          <w:rFonts w:eastAsia="華康細明體"/>
          <w:spacing w:val="20"/>
          <w:sz w:val="24"/>
          <w:szCs w:val="24"/>
        </w:rPr>
        <w:t>JP, MH</w:t>
      </w:r>
    </w:p>
    <w:p w:rsidR="000177EC" w:rsidRPr="00DC5D9F" w:rsidRDefault="000177EC" w:rsidP="009C1507">
      <w:pPr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C5D9F">
        <w:rPr>
          <w:rFonts w:eastAsia="華康細明體"/>
          <w:spacing w:val="20"/>
          <w:sz w:val="24"/>
          <w:szCs w:val="24"/>
        </w:rPr>
        <w:t>Rizwan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C5D9F">
        <w:rPr>
          <w:rFonts w:eastAsia="華康細明體"/>
          <w:spacing w:val="20"/>
          <w:sz w:val="24"/>
          <w:szCs w:val="24"/>
        </w:rPr>
        <w:t>Ullah</w:t>
      </w:r>
      <w:proofErr w:type="spellEnd"/>
      <w:r w:rsidRPr="00DC5D9F">
        <w:rPr>
          <w:rFonts w:eastAsia="華康細明體"/>
          <w:spacing w:val="20"/>
          <w:sz w:val="24"/>
          <w:szCs w:val="24"/>
        </w:rPr>
        <w:t>博士</w:t>
      </w:r>
    </w:p>
    <w:p w:rsidR="00A73F89" w:rsidRDefault="000177EC" w:rsidP="009C1507">
      <w:pPr>
        <w:overflowPunct w:val="0"/>
        <w:spacing w:line="400" w:lineRule="exact"/>
        <w:rPr>
          <w:lang w:val="en-US"/>
        </w:rPr>
      </w:pPr>
      <w:r w:rsidRPr="00DC5D9F">
        <w:rPr>
          <w:rFonts w:eastAsia="華康細明體"/>
          <w:spacing w:val="20"/>
          <w:sz w:val="24"/>
          <w:szCs w:val="24"/>
        </w:rPr>
        <w:t>楊存洲先生</w:t>
      </w:r>
      <w:r w:rsidR="004B7AA1" w:rsidRPr="00DC5D9F">
        <w:rPr>
          <w:rFonts w:eastAsia="華康細明體"/>
          <w:spacing w:val="20"/>
        </w:rPr>
        <w:br/>
      </w:r>
    </w:p>
    <w:p w:rsidR="00754EB9" w:rsidRPr="00DC5D9F" w:rsidRDefault="00754EB9" w:rsidP="009C1507">
      <w:pPr>
        <w:overflowPunct w:val="0"/>
        <w:spacing w:line="400" w:lineRule="exact"/>
        <w:rPr>
          <w:lang w:val="en-US"/>
        </w:rPr>
      </w:pPr>
    </w:p>
    <w:p w:rsidR="00773D88" w:rsidRPr="00DC5D9F" w:rsidRDefault="00773D88" w:rsidP="009C1507">
      <w:pPr>
        <w:pStyle w:val="af"/>
        <w:overflowPunct w:val="0"/>
        <w:spacing w:line="400" w:lineRule="exact"/>
        <w:rPr>
          <w:rFonts w:eastAsia="華康中黑體"/>
          <w:spacing w:val="20"/>
          <w:sz w:val="24"/>
          <w:szCs w:val="24"/>
          <w:lang w:val="en-US"/>
        </w:rPr>
      </w:pPr>
      <w:r w:rsidRPr="00DC5D9F">
        <w:rPr>
          <w:rFonts w:eastAsia="華康中黑體"/>
          <w:spacing w:val="20"/>
          <w:sz w:val="24"/>
          <w:szCs w:val="24"/>
          <w:lang w:val="en-US"/>
        </w:rPr>
        <w:lastRenderedPageBreak/>
        <w:t>列席者</w:t>
      </w:r>
    </w:p>
    <w:p w:rsidR="00773D88" w:rsidRPr="00DC5D9F" w:rsidRDefault="00773D88" w:rsidP="009C1507">
      <w:pPr>
        <w:pStyle w:val="af"/>
        <w:overflowPunct w:val="0"/>
        <w:spacing w:line="400" w:lineRule="exact"/>
        <w:rPr>
          <w:rFonts w:eastAsia="華康中黑體"/>
          <w:b/>
          <w:spacing w:val="20"/>
          <w:sz w:val="24"/>
          <w:szCs w:val="24"/>
          <w:lang w:val="en-US"/>
        </w:rPr>
      </w:pPr>
    </w:p>
    <w:p w:rsidR="00BE78A0" w:rsidRPr="00DC5D9F" w:rsidRDefault="00842F7F" w:rsidP="009C1507">
      <w:pPr>
        <w:pStyle w:val="af"/>
        <w:overflowPunct w:val="0"/>
        <w:spacing w:line="400" w:lineRule="exact"/>
        <w:ind w:left="3974" w:hanging="3974"/>
        <w:rPr>
          <w:rFonts w:eastAsia="華康細明體"/>
          <w:spacing w:val="20"/>
          <w:sz w:val="24"/>
          <w:szCs w:val="24"/>
          <w:u w:val="single"/>
        </w:rPr>
      </w:pPr>
      <w:r w:rsidRPr="00DC5D9F">
        <w:rPr>
          <w:rFonts w:eastAsia="華康細明體"/>
          <w:spacing w:val="20"/>
          <w:sz w:val="24"/>
          <w:szCs w:val="24"/>
          <w:u w:val="single"/>
        </w:rPr>
        <w:t>議程</w:t>
      </w:r>
      <w:r w:rsidR="00754EB9">
        <w:rPr>
          <w:rFonts w:eastAsia="華康細明體" w:hint="eastAsia"/>
          <w:spacing w:val="20"/>
          <w:sz w:val="24"/>
          <w:szCs w:val="24"/>
          <w:u w:val="single"/>
        </w:rPr>
        <w:t>第</w:t>
      </w:r>
      <w:r w:rsidR="00754EB9">
        <w:rPr>
          <w:rFonts w:eastAsia="華康細明體" w:hint="eastAsia"/>
          <w:spacing w:val="20"/>
          <w:sz w:val="24"/>
          <w:szCs w:val="24"/>
          <w:u w:val="single"/>
        </w:rPr>
        <w:t>3</w:t>
      </w:r>
      <w:r w:rsidR="00754EB9">
        <w:rPr>
          <w:rFonts w:eastAsia="華康細明體" w:hint="eastAsia"/>
          <w:spacing w:val="20"/>
          <w:sz w:val="24"/>
          <w:szCs w:val="24"/>
          <w:u w:val="single"/>
        </w:rPr>
        <w:t>項</w:t>
      </w:r>
    </w:p>
    <w:p w:rsidR="00165D3D" w:rsidRPr="00DC5D9F" w:rsidRDefault="00B535EA" w:rsidP="009C1507">
      <w:pPr>
        <w:pStyle w:val="af"/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</w:rPr>
        <w:t>吳慧蘭女士</w:t>
      </w:r>
      <w:r w:rsidR="00AE4257" w:rsidRPr="00DC5D9F">
        <w:rPr>
          <w:rFonts w:eastAsia="華康細明體"/>
          <w:spacing w:val="20"/>
          <w:sz w:val="24"/>
          <w:szCs w:val="24"/>
        </w:rPr>
        <w:tab/>
      </w:r>
      <w:r w:rsidRPr="00DC5D9F">
        <w:rPr>
          <w:rFonts w:eastAsia="華康細明體"/>
          <w:spacing w:val="20"/>
          <w:sz w:val="24"/>
          <w:szCs w:val="24"/>
        </w:rPr>
        <w:t>財政司司長辦公室經濟分析及</w:t>
      </w:r>
      <w:proofErr w:type="gramStart"/>
      <w:r w:rsidRPr="00DC5D9F">
        <w:rPr>
          <w:rFonts w:eastAsia="華康細明體"/>
          <w:spacing w:val="20"/>
          <w:sz w:val="24"/>
          <w:szCs w:val="24"/>
        </w:rPr>
        <w:t>方便營</w:t>
      </w:r>
      <w:proofErr w:type="gramEnd"/>
      <w:r w:rsidRPr="00DC5D9F">
        <w:rPr>
          <w:rFonts w:eastAsia="華康細明體"/>
          <w:spacing w:val="20"/>
          <w:sz w:val="24"/>
          <w:szCs w:val="24"/>
        </w:rPr>
        <w:t>商處首席經濟主任</w:t>
      </w:r>
      <w:r w:rsidRPr="00DC5D9F">
        <w:rPr>
          <w:rFonts w:eastAsia="華康細明體"/>
          <w:spacing w:val="20"/>
          <w:sz w:val="24"/>
          <w:szCs w:val="24"/>
        </w:rPr>
        <w:t>(5)</w:t>
      </w:r>
    </w:p>
    <w:p w:rsidR="00AE4257" w:rsidRPr="00051244" w:rsidRDefault="00B8510B" w:rsidP="009C1507">
      <w:pPr>
        <w:pStyle w:val="af"/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</w:rPr>
        <w:t>陳</w:t>
      </w:r>
      <w:r w:rsidRPr="00051244">
        <w:rPr>
          <w:rFonts w:eastAsia="華康細明體"/>
          <w:spacing w:val="20"/>
          <w:sz w:val="24"/>
          <w:szCs w:val="24"/>
        </w:rPr>
        <w:t>大衞先生</w:t>
      </w:r>
      <w:r w:rsidR="00AE4257" w:rsidRPr="00051244">
        <w:rPr>
          <w:rFonts w:eastAsia="華康細明體"/>
          <w:spacing w:val="20"/>
          <w:sz w:val="24"/>
          <w:szCs w:val="24"/>
        </w:rPr>
        <w:tab/>
      </w:r>
      <w:r w:rsidR="0032724C" w:rsidRPr="00051244">
        <w:rPr>
          <w:rFonts w:eastAsia="華康細明體"/>
          <w:spacing w:val="20"/>
          <w:sz w:val="24"/>
          <w:szCs w:val="24"/>
        </w:rPr>
        <w:t>財政司司長辦公室經濟分析及方便營商處高級經濟主任</w:t>
      </w:r>
      <w:r w:rsidR="0032724C" w:rsidRPr="00051244">
        <w:rPr>
          <w:rFonts w:eastAsia="華康細明體"/>
          <w:spacing w:val="20"/>
          <w:sz w:val="24"/>
          <w:szCs w:val="24"/>
        </w:rPr>
        <w:t>(4)</w:t>
      </w:r>
    </w:p>
    <w:p w:rsidR="00AE4257" w:rsidRPr="00DC5D9F" w:rsidRDefault="00987DD7" w:rsidP="009C1507">
      <w:pPr>
        <w:pStyle w:val="af"/>
        <w:overflowPunct w:val="0"/>
        <w:spacing w:line="400" w:lineRule="exact"/>
        <w:rPr>
          <w:rFonts w:eastAsia="華康細明體"/>
          <w:sz w:val="24"/>
          <w:szCs w:val="24"/>
        </w:rPr>
      </w:pPr>
      <w:r w:rsidRPr="00051244">
        <w:rPr>
          <w:rFonts w:eastAsia="華康細明體"/>
          <w:spacing w:val="20"/>
          <w:sz w:val="24"/>
          <w:szCs w:val="24"/>
        </w:rPr>
        <w:t>陳卓鏗先生</w:t>
      </w:r>
      <w:r w:rsidR="00AE4257" w:rsidRPr="00051244">
        <w:rPr>
          <w:rFonts w:eastAsia="華康細明體"/>
          <w:sz w:val="24"/>
          <w:szCs w:val="24"/>
        </w:rPr>
        <w:tab/>
      </w:r>
      <w:r w:rsidRPr="00051244">
        <w:rPr>
          <w:rFonts w:eastAsia="華康細明體"/>
          <w:spacing w:val="20"/>
          <w:sz w:val="24"/>
          <w:szCs w:val="24"/>
        </w:rPr>
        <w:t>財政司司長辦公室經濟分析及</w:t>
      </w:r>
      <w:proofErr w:type="gramStart"/>
      <w:r w:rsidRPr="00051244">
        <w:rPr>
          <w:rFonts w:eastAsia="華康細明體"/>
          <w:spacing w:val="20"/>
          <w:sz w:val="24"/>
          <w:szCs w:val="24"/>
        </w:rPr>
        <w:t>方便營</w:t>
      </w:r>
      <w:proofErr w:type="gramEnd"/>
      <w:r w:rsidRPr="00051244">
        <w:rPr>
          <w:rFonts w:eastAsia="華康細明體"/>
          <w:spacing w:val="20"/>
          <w:sz w:val="24"/>
          <w:szCs w:val="24"/>
        </w:rPr>
        <w:t>商處</w:t>
      </w:r>
      <w:r w:rsidR="00051244" w:rsidRPr="00051244">
        <w:rPr>
          <w:rFonts w:eastAsia="華康細明體" w:hint="eastAsia"/>
          <w:spacing w:val="20"/>
          <w:sz w:val="24"/>
          <w:szCs w:val="24"/>
        </w:rPr>
        <w:t>經濟</w:t>
      </w:r>
      <w:r w:rsidRPr="00051244">
        <w:rPr>
          <w:rFonts w:eastAsia="華康細明體"/>
          <w:spacing w:val="20"/>
          <w:sz w:val="24"/>
          <w:szCs w:val="24"/>
        </w:rPr>
        <w:t>分析員</w:t>
      </w:r>
      <w:r w:rsidRPr="00051244">
        <w:rPr>
          <w:rFonts w:eastAsia="華康細明體"/>
          <w:spacing w:val="20"/>
          <w:sz w:val="24"/>
          <w:szCs w:val="24"/>
        </w:rPr>
        <w:t>(2)</w:t>
      </w:r>
      <w:bookmarkStart w:id="0" w:name="_GoBack"/>
      <w:bookmarkEnd w:id="0"/>
    </w:p>
    <w:p w:rsidR="00AE4257" w:rsidRPr="00DC5D9F" w:rsidRDefault="00A905EF" w:rsidP="009C1507">
      <w:pPr>
        <w:pStyle w:val="af"/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</w:rPr>
        <w:t>王惠宜先生</w:t>
      </w:r>
      <w:r w:rsidR="00AE4257" w:rsidRPr="00DC5D9F">
        <w:rPr>
          <w:rFonts w:eastAsia="華康細明體"/>
          <w:spacing w:val="20"/>
          <w:sz w:val="24"/>
          <w:szCs w:val="24"/>
        </w:rPr>
        <w:tab/>
      </w:r>
      <w:r w:rsidRPr="00DC5D9F">
        <w:rPr>
          <w:rFonts w:eastAsia="華康細明體"/>
          <w:spacing w:val="20"/>
          <w:sz w:val="24"/>
          <w:szCs w:val="24"/>
        </w:rPr>
        <w:t>政府統計處助理處長（經濟統計三）</w:t>
      </w:r>
    </w:p>
    <w:p w:rsidR="00AE4257" w:rsidRPr="00DC5D9F" w:rsidRDefault="00A905EF" w:rsidP="009C1507">
      <w:pPr>
        <w:pStyle w:val="af"/>
        <w:overflowPunct w:val="0"/>
        <w:spacing w:line="400" w:lineRule="exact"/>
        <w:rPr>
          <w:rFonts w:eastAsia="華康細明體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李若谷博士</w:t>
      </w:r>
      <w:r w:rsidR="00AE4257" w:rsidRPr="00DC5D9F">
        <w:rPr>
          <w:rFonts w:eastAsia="華康細明體"/>
          <w:spacing w:val="20"/>
          <w:sz w:val="24"/>
          <w:szCs w:val="24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>政府統計處高級統計師</w:t>
      </w:r>
      <w:r w:rsidRPr="00DC5D9F">
        <w:rPr>
          <w:rFonts w:eastAsia="華康細明體"/>
          <w:spacing w:val="20"/>
          <w:sz w:val="24"/>
          <w:szCs w:val="24"/>
          <w:lang w:val="en-US"/>
        </w:rPr>
        <w:t>(</w:t>
      </w:r>
      <w:r w:rsidRPr="00DC5D9F">
        <w:rPr>
          <w:rFonts w:eastAsia="華康細明體"/>
          <w:spacing w:val="20"/>
          <w:sz w:val="24"/>
          <w:szCs w:val="24"/>
          <w:lang w:val="en-US"/>
        </w:rPr>
        <w:t>社會</w:t>
      </w:r>
      <w:r w:rsidRPr="00DC5D9F">
        <w:rPr>
          <w:rFonts w:eastAsia="華康細明體"/>
          <w:spacing w:val="20"/>
          <w:sz w:val="24"/>
          <w:szCs w:val="24"/>
          <w:lang w:val="en-US"/>
        </w:rPr>
        <w:t>)</w:t>
      </w:r>
    </w:p>
    <w:p w:rsidR="00BE78A0" w:rsidRPr="00DC5D9F" w:rsidRDefault="00BE78A0" w:rsidP="009C1507">
      <w:pPr>
        <w:pStyle w:val="af"/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</w:p>
    <w:p w:rsidR="00BE78A0" w:rsidRPr="00DC5D9F" w:rsidRDefault="00987DD7" w:rsidP="009C1507">
      <w:pPr>
        <w:pStyle w:val="af"/>
        <w:overflowPunct w:val="0"/>
        <w:spacing w:line="400" w:lineRule="exact"/>
        <w:ind w:left="3974" w:hanging="3974"/>
        <w:rPr>
          <w:rFonts w:eastAsia="華康細明體"/>
          <w:spacing w:val="20"/>
          <w:sz w:val="24"/>
          <w:szCs w:val="24"/>
          <w:u w:val="single"/>
        </w:rPr>
      </w:pPr>
      <w:r w:rsidRPr="00DC5D9F">
        <w:rPr>
          <w:rFonts w:eastAsia="華康細明體"/>
          <w:spacing w:val="20"/>
          <w:sz w:val="24"/>
          <w:szCs w:val="24"/>
          <w:u w:val="single"/>
        </w:rPr>
        <w:t>議程</w:t>
      </w:r>
      <w:r w:rsidR="00573328">
        <w:rPr>
          <w:rFonts w:eastAsia="華康細明體" w:hint="eastAsia"/>
          <w:spacing w:val="20"/>
          <w:sz w:val="24"/>
          <w:szCs w:val="24"/>
          <w:u w:val="single"/>
        </w:rPr>
        <w:t>第</w:t>
      </w:r>
      <w:r w:rsidR="00573328">
        <w:rPr>
          <w:rFonts w:eastAsia="華康細明體" w:hint="eastAsia"/>
          <w:spacing w:val="20"/>
          <w:sz w:val="24"/>
          <w:szCs w:val="24"/>
          <w:u w:val="single"/>
        </w:rPr>
        <w:t>4</w:t>
      </w:r>
      <w:r w:rsidR="00573328">
        <w:rPr>
          <w:rFonts w:eastAsia="華康細明體" w:hint="eastAsia"/>
          <w:spacing w:val="20"/>
          <w:sz w:val="24"/>
          <w:szCs w:val="24"/>
          <w:u w:val="single"/>
        </w:rPr>
        <w:t>項</w:t>
      </w:r>
    </w:p>
    <w:p w:rsidR="00987DD7" w:rsidRPr="00DC5D9F" w:rsidRDefault="00987DD7" w:rsidP="009C1507">
      <w:pPr>
        <w:pStyle w:val="af"/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李忠善先生</w:t>
      </w:r>
      <w:r w:rsidRPr="00DC5D9F">
        <w:rPr>
          <w:rFonts w:eastAsia="華康細明體"/>
          <w:spacing w:val="20"/>
          <w:sz w:val="24"/>
          <w:szCs w:val="24"/>
          <w:lang w:val="en-US"/>
        </w:rPr>
        <w:tab/>
      </w:r>
      <w:r w:rsidRPr="00DC5D9F">
        <w:rPr>
          <w:rFonts w:eastAsia="華康細明體"/>
          <w:spacing w:val="20"/>
          <w:sz w:val="24"/>
          <w:szCs w:val="24"/>
          <w:lang w:val="en-US"/>
        </w:rPr>
        <w:t>在職家庭及學生資助事務</w:t>
      </w:r>
      <w:proofErr w:type="gramStart"/>
      <w:r w:rsidRPr="00DC5D9F">
        <w:rPr>
          <w:rFonts w:eastAsia="華康細明體"/>
          <w:spacing w:val="20"/>
          <w:sz w:val="24"/>
          <w:szCs w:val="24"/>
          <w:lang w:val="en-US"/>
        </w:rPr>
        <w:t>處</w:t>
      </w:r>
      <w:proofErr w:type="gramEnd"/>
      <w:r w:rsidRPr="00DC5D9F">
        <w:rPr>
          <w:rFonts w:eastAsia="華康細明體"/>
          <w:spacing w:val="20"/>
          <w:sz w:val="24"/>
          <w:szCs w:val="24"/>
          <w:lang w:val="en-US"/>
        </w:rPr>
        <w:t>處長</w:t>
      </w:r>
    </w:p>
    <w:p w:rsidR="0024495A" w:rsidRPr="00DC5D9F" w:rsidRDefault="00987DD7" w:rsidP="009C1507">
      <w:pPr>
        <w:pStyle w:val="af"/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</w:rPr>
        <w:t>張淑</w:t>
      </w:r>
      <w:proofErr w:type="gramStart"/>
      <w:r w:rsidRPr="00DC5D9F">
        <w:rPr>
          <w:rFonts w:eastAsia="華康細明體"/>
          <w:spacing w:val="20"/>
          <w:sz w:val="24"/>
          <w:szCs w:val="24"/>
        </w:rPr>
        <w:t>逑</w:t>
      </w:r>
      <w:proofErr w:type="gramEnd"/>
      <w:r w:rsidRPr="00DC5D9F">
        <w:rPr>
          <w:rFonts w:eastAsia="華康細明體"/>
          <w:spacing w:val="20"/>
          <w:sz w:val="24"/>
          <w:szCs w:val="24"/>
        </w:rPr>
        <w:t>女士</w:t>
      </w:r>
      <w:r w:rsidR="00AE4257" w:rsidRPr="00DC5D9F">
        <w:rPr>
          <w:rFonts w:eastAsia="華康細明體"/>
          <w:spacing w:val="20"/>
          <w:sz w:val="24"/>
          <w:szCs w:val="24"/>
        </w:rPr>
        <w:tab/>
      </w:r>
      <w:r w:rsidR="005C5576" w:rsidRPr="00DC5D9F">
        <w:rPr>
          <w:rFonts w:eastAsia="華康細明體"/>
          <w:spacing w:val="20"/>
          <w:sz w:val="24"/>
          <w:szCs w:val="24"/>
          <w:lang w:val="en-US"/>
        </w:rPr>
        <w:t>在職家庭及學生資助事務</w:t>
      </w:r>
      <w:r w:rsidR="00626571" w:rsidRPr="00DC5D9F">
        <w:rPr>
          <w:rFonts w:eastAsia="華康細明體"/>
          <w:spacing w:val="20"/>
          <w:sz w:val="24"/>
          <w:szCs w:val="24"/>
          <w:lang w:val="en-US"/>
        </w:rPr>
        <w:t>處</w:t>
      </w:r>
      <w:r w:rsidR="005B43ED" w:rsidRPr="00DC5D9F">
        <w:rPr>
          <w:rFonts w:eastAsia="華康細明體"/>
          <w:spacing w:val="20"/>
          <w:sz w:val="24"/>
          <w:szCs w:val="24"/>
        </w:rPr>
        <w:t>首席</w:t>
      </w:r>
      <w:r w:rsidRPr="00DC5D9F">
        <w:rPr>
          <w:rFonts w:eastAsia="華康細明體"/>
          <w:spacing w:val="20"/>
          <w:sz w:val="24"/>
          <w:szCs w:val="24"/>
        </w:rPr>
        <w:t>行政主任</w:t>
      </w:r>
      <w:r w:rsidRPr="00DC5D9F">
        <w:rPr>
          <w:rFonts w:eastAsia="華康細明體"/>
          <w:spacing w:val="20"/>
          <w:sz w:val="24"/>
          <w:szCs w:val="24"/>
        </w:rPr>
        <w:t>(</w:t>
      </w:r>
      <w:r w:rsidRPr="00DC5D9F">
        <w:rPr>
          <w:rFonts w:eastAsia="華康細明體"/>
          <w:spacing w:val="20"/>
          <w:sz w:val="24"/>
          <w:szCs w:val="24"/>
        </w:rPr>
        <w:t>在職家庭津貼辦事處</w:t>
      </w:r>
      <w:r w:rsidRPr="00DC5D9F">
        <w:rPr>
          <w:rFonts w:eastAsia="華康細明體"/>
          <w:spacing w:val="20"/>
          <w:sz w:val="24"/>
          <w:szCs w:val="24"/>
        </w:rPr>
        <w:t>)</w:t>
      </w:r>
    </w:p>
    <w:p w:rsidR="008B5699" w:rsidRPr="00DC5D9F" w:rsidRDefault="00F55A87" w:rsidP="009C1507">
      <w:pPr>
        <w:pStyle w:val="af"/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何永強先生</w:t>
      </w:r>
      <w:r w:rsidR="008B5699" w:rsidRPr="00DC5D9F">
        <w:rPr>
          <w:rFonts w:eastAsia="華康細明體"/>
          <w:spacing w:val="20"/>
          <w:sz w:val="24"/>
          <w:szCs w:val="24"/>
        </w:rPr>
        <w:tab/>
      </w:r>
      <w:r w:rsidRPr="00DC5D9F">
        <w:rPr>
          <w:rFonts w:eastAsia="華康細明體"/>
          <w:spacing w:val="20"/>
          <w:sz w:val="24"/>
          <w:szCs w:val="24"/>
        </w:rPr>
        <w:t>平等機會委員會</w:t>
      </w:r>
      <w:r w:rsidR="00C86F82" w:rsidRPr="00DC5D9F">
        <w:rPr>
          <w:rFonts w:eastAsia="華康細明體"/>
          <w:spacing w:val="20"/>
          <w:sz w:val="24"/>
          <w:szCs w:val="24"/>
          <w:lang w:val="en"/>
        </w:rPr>
        <w:t>少數族裔事務組</w:t>
      </w:r>
      <w:r w:rsidRPr="00DC5D9F">
        <w:rPr>
          <w:rFonts w:eastAsia="華康細明體"/>
          <w:spacing w:val="20"/>
          <w:sz w:val="24"/>
          <w:szCs w:val="24"/>
        </w:rPr>
        <w:t>高級平等機會主任</w:t>
      </w:r>
    </w:p>
    <w:p w:rsidR="002827BE" w:rsidRPr="00DC5D9F" w:rsidRDefault="002827BE" w:rsidP="009C1507">
      <w:pPr>
        <w:overflowPunct w:val="0"/>
        <w:spacing w:line="400" w:lineRule="exact"/>
      </w:pPr>
    </w:p>
    <w:p w:rsidR="00A73F89" w:rsidRPr="00573328" w:rsidRDefault="00365D97" w:rsidP="009C1507">
      <w:pPr>
        <w:overflowPunct w:val="0"/>
        <w:spacing w:line="400" w:lineRule="exact"/>
        <w:rPr>
          <w:rStyle w:val="ae"/>
          <w:rFonts w:eastAsia="華康中黑體"/>
          <w:spacing w:val="20"/>
          <w:sz w:val="24"/>
          <w:szCs w:val="24"/>
          <w:lang w:val="en-US"/>
        </w:rPr>
      </w:pPr>
      <w:r w:rsidRPr="00573328">
        <w:rPr>
          <w:rFonts w:eastAsia="華康中黑體"/>
          <w:bCs/>
          <w:spacing w:val="20"/>
          <w:sz w:val="24"/>
          <w:szCs w:val="24"/>
          <w:lang w:val="en-US"/>
        </w:rPr>
        <w:t>缺席者</w:t>
      </w:r>
    </w:p>
    <w:p w:rsidR="00992C9B" w:rsidRPr="00DC5D9F" w:rsidRDefault="00181D3C" w:rsidP="009C1507">
      <w:pPr>
        <w:overflowPunct w:val="0"/>
        <w:spacing w:line="400" w:lineRule="exact"/>
        <w:rPr>
          <w:spacing w:val="20"/>
          <w:sz w:val="24"/>
          <w:szCs w:val="24"/>
        </w:rPr>
      </w:pPr>
      <w:r w:rsidRPr="00DC5D9F">
        <w:rPr>
          <w:spacing w:val="20"/>
          <w:sz w:val="24"/>
          <w:szCs w:val="24"/>
        </w:rPr>
        <w:t>Theresa Cunanan</w:t>
      </w:r>
      <w:r w:rsidR="00365D97" w:rsidRPr="00DC5D9F">
        <w:rPr>
          <w:rFonts w:eastAsia="華康細明體"/>
          <w:spacing w:val="20"/>
          <w:sz w:val="24"/>
          <w:szCs w:val="24"/>
          <w:lang w:val="en-US"/>
        </w:rPr>
        <w:t>博士</w:t>
      </w:r>
    </w:p>
    <w:p w:rsidR="00A73F89" w:rsidRPr="00DC5D9F" w:rsidRDefault="00E13FCB" w:rsidP="009C1507">
      <w:pPr>
        <w:pStyle w:val="af"/>
        <w:overflowPunct w:val="0"/>
        <w:spacing w:line="400" w:lineRule="exact"/>
        <w:rPr>
          <w:spacing w:val="20"/>
          <w:sz w:val="24"/>
          <w:szCs w:val="24"/>
        </w:rPr>
      </w:pPr>
      <w:proofErr w:type="spellStart"/>
      <w:r w:rsidRPr="00DC5D9F">
        <w:rPr>
          <w:spacing w:val="20"/>
          <w:sz w:val="24"/>
          <w:szCs w:val="24"/>
        </w:rPr>
        <w:t>Bungon</w:t>
      </w:r>
      <w:proofErr w:type="spellEnd"/>
      <w:r w:rsidRPr="00DC5D9F">
        <w:rPr>
          <w:spacing w:val="20"/>
          <w:sz w:val="24"/>
          <w:szCs w:val="24"/>
        </w:rPr>
        <w:t xml:space="preserve"> </w:t>
      </w:r>
      <w:proofErr w:type="spellStart"/>
      <w:r w:rsidRPr="00DC5D9F">
        <w:rPr>
          <w:spacing w:val="20"/>
          <w:sz w:val="24"/>
          <w:szCs w:val="24"/>
        </w:rPr>
        <w:t>Tamasorn</w:t>
      </w:r>
      <w:proofErr w:type="spellEnd"/>
      <w:r w:rsidR="00365D97" w:rsidRPr="00DC5D9F">
        <w:rPr>
          <w:rFonts w:eastAsia="華康細明體"/>
          <w:spacing w:val="20"/>
          <w:sz w:val="24"/>
          <w:szCs w:val="24"/>
          <w:lang w:val="en-US"/>
        </w:rPr>
        <w:t>女士</w:t>
      </w:r>
    </w:p>
    <w:p w:rsidR="00CA6C61" w:rsidRPr="00DC5D9F" w:rsidRDefault="00CA6C61" w:rsidP="009C1507">
      <w:pPr>
        <w:overflowPunct w:val="0"/>
        <w:spacing w:line="400" w:lineRule="exact"/>
      </w:pPr>
    </w:p>
    <w:p w:rsidR="001E5629" w:rsidRPr="00DC5D9F" w:rsidRDefault="001E5629" w:rsidP="009C1507">
      <w:pPr>
        <w:overflowPunct w:val="0"/>
        <w:spacing w:line="400" w:lineRule="exact"/>
      </w:pPr>
    </w:p>
    <w:p w:rsidR="00C87D7A" w:rsidRPr="00573328" w:rsidRDefault="00365D97" w:rsidP="009C1507">
      <w:pPr>
        <w:pStyle w:val="a"/>
        <w:widowControl w:val="0"/>
        <w:overflowPunct w:val="0"/>
        <w:spacing w:line="400" w:lineRule="exact"/>
        <w:rPr>
          <w:rFonts w:eastAsia="華康中黑體"/>
          <w:b w:val="0"/>
          <w:sz w:val="24"/>
          <w:szCs w:val="24"/>
        </w:rPr>
      </w:pPr>
      <w:r w:rsidRPr="00573328">
        <w:rPr>
          <w:rFonts w:eastAsia="華康中黑體"/>
          <w:b w:val="0"/>
          <w:sz w:val="24"/>
          <w:szCs w:val="24"/>
        </w:rPr>
        <w:t>引言</w:t>
      </w:r>
    </w:p>
    <w:p w:rsidR="006A54D5" w:rsidRPr="00DC5D9F" w:rsidRDefault="00365D97" w:rsidP="009C1507">
      <w:pPr>
        <w:pStyle w:val="2"/>
        <w:widowControl w:val="0"/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  <w:u w:val="single"/>
        </w:rPr>
        <w:t>主席</w:t>
      </w:r>
      <w:r w:rsidRPr="00DC5D9F">
        <w:rPr>
          <w:rFonts w:eastAsia="華康細明體"/>
          <w:spacing w:val="20"/>
          <w:sz w:val="24"/>
          <w:szCs w:val="24"/>
          <w:lang w:val="en-US"/>
        </w:rPr>
        <w:t>歡迎委員會成員出席會議，並恭賀</w:t>
      </w:r>
      <w:r w:rsidRPr="00DC5D9F">
        <w:rPr>
          <w:rFonts w:eastAsia="華康細明體"/>
          <w:spacing w:val="20"/>
          <w:sz w:val="24"/>
          <w:szCs w:val="24"/>
        </w:rPr>
        <w:t>周德興先生和楊存洲先生</w:t>
      </w:r>
      <w:r w:rsidR="00573328">
        <w:rPr>
          <w:rFonts w:eastAsia="華康細明體" w:hint="eastAsia"/>
          <w:spacing w:val="20"/>
          <w:sz w:val="24"/>
          <w:szCs w:val="24"/>
        </w:rPr>
        <w:t>在</w:t>
      </w:r>
      <w:r w:rsidRPr="00DC5D9F">
        <w:rPr>
          <w:rFonts w:eastAsia="華康細明體"/>
          <w:spacing w:val="20"/>
          <w:sz w:val="24"/>
          <w:szCs w:val="24"/>
        </w:rPr>
        <w:t>民政事務局局長嘉許</w:t>
      </w:r>
      <w:r w:rsidR="00573328">
        <w:rPr>
          <w:rFonts w:eastAsia="華康細明體" w:hint="eastAsia"/>
          <w:spacing w:val="20"/>
          <w:sz w:val="24"/>
          <w:szCs w:val="24"/>
        </w:rPr>
        <w:t>計劃中獲得嘉許</w:t>
      </w:r>
      <w:r w:rsidRPr="00DC5D9F">
        <w:rPr>
          <w:rFonts w:eastAsia="華康細明體"/>
          <w:spacing w:val="20"/>
          <w:sz w:val="24"/>
          <w:szCs w:val="24"/>
        </w:rPr>
        <w:t>。</w:t>
      </w:r>
    </w:p>
    <w:p w:rsidR="00C87D7A" w:rsidRPr="00573328" w:rsidRDefault="006A54D5" w:rsidP="009C1507">
      <w:pPr>
        <w:pStyle w:val="a"/>
        <w:widowControl w:val="0"/>
        <w:overflowPunct w:val="0"/>
        <w:spacing w:line="400" w:lineRule="exact"/>
        <w:rPr>
          <w:rFonts w:eastAsia="華康中黑體"/>
          <w:b w:val="0"/>
          <w:spacing w:val="20"/>
          <w:sz w:val="24"/>
          <w:szCs w:val="24"/>
        </w:rPr>
      </w:pPr>
      <w:r w:rsidRPr="00573328">
        <w:rPr>
          <w:rFonts w:eastAsia="華康中黑體"/>
          <w:b w:val="0"/>
          <w:spacing w:val="20"/>
          <w:sz w:val="24"/>
          <w:szCs w:val="24"/>
          <w:lang w:val="en-US"/>
        </w:rPr>
        <w:t>通過二零一五年七月二十一日會議的會議記錄</w:t>
      </w:r>
    </w:p>
    <w:p w:rsidR="00C87D7A" w:rsidRPr="00DC5D9F" w:rsidRDefault="006A54D5" w:rsidP="009C1507">
      <w:pPr>
        <w:pStyle w:val="2"/>
        <w:widowControl w:val="0"/>
        <w:overflowPunct w:val="0"/>
        <w:spacing w:line="400" w:lineRule="exact"/>
        <w:rPr>
          <w:rFonts w:eastAsia="華康細明體"/>
          <w:spacing w:val="20"/>
          <w:sz w:val="24"/>
          <w:szCs w:val="24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t>委員會通過二零一五年七月二十一日上次會議的記錄。</w:t>
      </w:r>
    </w:p>
    <w:p w:rsidR="00C87D7A" w:rsidRPr="00573328" w:rsidRDefault="006A54D5" w:rsidP="009C1507">
      <w:pPr>
        <w:pStyle w:val="a"/>
        <w:widowControl w:val="0"/>
        <w:overflowPunct w:val="0"/>
        <w:spacing w:line="400" w:lineRule="exact"/>
        <w:rPr>
          <w:rFonts w:eastAsia="華康中黑體"/>
          <w:b w:val="0"/>
          <w:spacing w:val="20"/>
          <w:sz w:val="24"/>
          <w:szCs w:val="24"/>
          <w:lang w:val="en-US"/>
        </w:rPr>
      </w:pPr>
      <w:r w:rsidRPr="00573328">
        <w:rPr>
          <w:rFonts w:eastAsia="華康中黑體"/>
          <w:b w:val="0"/>
          <w:spacing w:val="20"/>
          <w:sz w:val="24"/>
          <w:szCs w:val="24"/>
          <w:lang w:val="en-US"/>
        </w:rPr>
        <w:t>二零一五年七月二十一日會議的續議事項</w:t>
      </w:r>
    </w:p>
    <w:p w:rsidR="00C87D7A" w:rsidRDefault="006A54D5" w:rsidP="009C1507">
      <w:pPr>
        <w:pStyle w:val="2"/>
        <w:widowControl w:val="0"/>
        <w:overflowPunct w:val="0"/>
        <w:spacing w:line="400" w:lineRule="exact"/>
        <w:rPr>
          <w:rFonts w:eastAsia="華康細明體"/>
          <w:spacing w:val="20"/>
          <w:sz w:val="24"/>
          <w:szCs w:val="24"/>
          <w:lang w:val="en-US"/>
        </w:rPr>
      </w:pPr>
      <w:r w:rsidRPr="00DC5D9F">
        <w:rPr>
          <w:rFonts w:eastAsia="華康細明體"/>
          <w:spacing w:val="20"/>
          <w:sz w:val="24"/>
          <w:szCs w:val="24"/>
          <w:lang w:val="en-US"/>
        </w:rPr>
        <w:lastRenderedPageBreak/>
        <w:t>二零一五年七月二十一日的會議沒有續議事項。</w:t>
      </w:r>
    </w:p>
    <w:p w:rsidR="00573328" w:rsidRPr="004C40EA" w:rsidRDefault="00573328" w:rsidP="00573328">
      <w:pPr>
        <w:pStyle w:val="a"/>
        <w:spacing w:line="400" w:lineRule="exact"/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</w:pPr>
      <w:r w:rsidRPr="004C40EA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財政司司長辦公室轄下的經濟分析及</w:t>
      </w:r>
      <w:proofErr w:type="gramStart"/>
      <w:r w:rsidRPr="004C40EA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方便營</w:t>
      </w:r>
      <w:proofErr w:type="gramEnd"/>
      <w:r w:rsidRPr="004C40EA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商處就香港少數族裔人士貧窮情況的報告</w:t>
      </w:r>
    </w:p>
    <w:p w:rsidR="00573328" w:rsidRPr="004C40EA" w:rsidRDefault="00573328" w:rsidP="00573328">
      <w:pPr>
        <w:pStyle w:val="2"/>
        <w:spacing w:line="400" w:lineRule="exact"/>
        <w:rPr>
          <w:rFonts w:eastAsia="華康細明體"/>
          <w:spacing w:val="20"/>
          <w:sz w:val="24"/>
          <w:szCs w:val="24"/>
        </w:rPr>
      </w:pPr>
      <w:r w:rsidRPr="004C40EA">
        <w:rPr>
          <w:rFonts w:eastAsia="華康細明體" w:hint="eastAsia"/>
          <w:spacing w:val="20"/>
          <w:sz w:val="24"/>
          <w:szCs w:val="24"/>
        </w:rPr>
        <w:t>經濟分析及</w:t>
      </w:r>
      <w:proofErr w:type="gramStart"/>
      <w:r w:rsidRPr="004C40EA">
        <w:rPr>
          <w:rFonts w:eastAsia="華康細明體" w:hint="eastAsia"/>
          <w:spacing w:val="20"/>
          <w:sz w:val="24"/>
          <w:szCs w:val="24"/>
        </w:rPr>
        <w:t>方便營</w:t>
      </w:r>
      <w:proofErr w:type="gramEnd"/>
      <w:r w:rsidRPr="004C40EA">
        <w:rPr>
          <w:rFonts w:eastAsia="華康細明體" w:hint="eastAsia"/>
          <w:spacing w:val="20"/>
          <w:sz w:val="24"/>
          <w:szCs w:val="24"/>
        </w:rPr>
        <w:t>商處</w:t>
      </w:r>
      <w:r w:rsidRPr="004C40EA">
        <w:rPr>
          <w:rFonts w:eastAsia="華康細明體" w:hint="eastAsia"/>
          <w:spacing w:val="20"/>
          <w:sz w:val="24"/>
          <w:szCs w:val="24"/>
          <w:u w:val="single"/>
        </w:rPr>
        <w:t>吳慧蘭女士</w:t>
      </w:r>
      <w:r w:rsidRPr="004C40EA">
        <w:rPr>
          <w:rFonts w:eastAsia="華康細明體" w:hint="eastAsia"/>
          <w:spacing w:val="20"/>
          <w:sz w:val="24"/>
          <w:szCs w:val="24"/>
        </w:rPr>
        <w:t>應主席邀請，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以電腦</w:t>
      </w:r>
      <w:r>
        <w:rPr>
          <w:rFonts w:eastAsia="華康細明體" w:hint="eastAsia"/>
          <w:spacing w:val="20"/>
          <w:sz w:val="24"/>
          <w:szCs w:val="24"/>
          <w:lang w:val="en-US"/>
        </w:rPr>
        <w:t>簡報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向成員簡介</w:t>
      </w:r>
      <w:r w:rsidRPr="004C40EA">
        <w:rPr>
          <w:rFonts w:eastAsia="華康細明體" w:hint="eastAsia"/>
          <w:spacing w:val="20"/>
          <w:sz w:val="24"/>
          <w:szCs w:val="24"/>
        </w:rPr>
        <w:t>香港少數族裔人士的貧窮情況。</w:t>
      </w:r>
    </w:p>
    <w:p w:rsidR="00573328" w:rsidRPr="004C40EA" w:rsidRDefault="00573328" w:rsidP="00573328">
      <w:pPr>
        <w:pStyle w:val="2"/>
        <w:spacing w:line="400" w:lineRule="exact"/>
        <w:rPr>
          <w:rFonts w:eastAsia="華康細明體"/>
          <w:spacing w:val="20"/>
          <w:sz w:val="24"/>
          <w:szCs w:val="24"/>
        </w:rPr>
      </w:pPr>
      <w:r w:rsidRPr="004C40EA">
        <w:rPr>
          <w:rFonts w:eastAsia="華康細明體" w:hint="eastAsia"/>
          <w:spacing w:val="20"/>
          <w:sz w:val="24"/>
          <w:szCs w:val="24"/>
        </w:rPr>
        <w:t>成員提出的事項及討論內容概述如下：</w:t>
      </w:r>
    </w:p>
    <w:p w:rsidR="00573328" w:rsidRPr="004C40EA" w:rsidRDefault="00573328" w:rsidP="00573328">
      <w:pPr>
        <w:pStyle w:val="3"/>
        <w:spacing w:line="400" w:lineRule="exact"/>
        <w:rPr>
          <w:rFonts w:eastAsia="華康細明體"/>
          <w:spacing w:val="20"/>
          <w:sz w:val="24"/>
          <w:szCs w:val="24"/>
        </w:rPr>
      </w:pPr>
      <w:r w:rsidRPr="004C40EA">
        <w:rPr>
          <w:rFonts w:eastAsia="華康細明體" w:hint="eastAsia"/>
          <w:spacing w:val="20"/>
          <w:sz w:val="24"/>
          <w:szCs w:val="24"/>
        </w:rPr>
        <w:t>就成員查詢</w:t>
      </w:r>
      <w:r w:rsidRPr="004C40EA">
        <w:rPr>
          <w:rFonts w:eastAsia="華康細明體"/>
          <w:spacing w:val="20"/>
          <w:sz w:val="24"/>
          <w:szCs w:val="24"/>
          <w:lang w:val="en-US"/>
        </w:rPr>
        <w:t>扶貧措施</w:t>
      </w:r>
      <w:r w:rsidRPr="004C40EA">
        <w:rPr>
          <w:rFonts w:eastAsia="華康細明體" w:hint="eastAsia"/>
          <w:spacing w:val="20"/>
          <w:sz w:val="24"/>
          <w:szCs w:val="24"/>
        </w:rPr>
        <w:t>對整體少數族裔人士的成效，</w:t>
      </w:r>
      <w:r w:rsidRPr="00ED3692">
        <w:rPr>
          <w:rFonts w:eastAsia="華康細明體" w:hint="eastAsia"/>
          <w:spacing w:val="20"/>
          <w:sz w:val="24"/>
          <w:szCs w:val="24"/>
          <w:u w:val="single"/>
        </w:rPr>
        <w:t>吳女士</w:t>
      </w:r>
      <w:r w:rsidRPr="004C40EA">
        <w:rPr>
          <w:rFonts w:eastAsia="華康細明體" w:hint="eastAsia"/>
          <w:spacing w:val="20"/>
          <w:sz w:val="24"/>
          <w:szCs w:val="24"/>
        </w:rPr>
        <w:t>解釋，</w:t>
      </w:r>
      <w:r>
        <w:rPr>
          <w:rFonts w:eastAsia="華康細明體" w:hint="eastAsia"/>
          <w:spacing w:val="20"/>
          <w:sz w:val="24"/>
          <w:szCs w:val="24"/>
        </w:rPr>
        <w:t>由於</w:t>
      </w:r>
      <w:r w:rsidRPr="004C40EA">
        <w:rPr>
          <w:rFonts w:eastAsia="華康細明體" w:hint="eastAsia"/>
          <w:spacing w:val="20"/>
          <w:sz w:val="24"/>
          <w:szCs w:val="24"/>
        </w:rPr>
        <w:t>二零一一年人口普查的數據只涵蓋</w:t>
      </w:r>
      <w:r w:rsidR="00FF424D">
        <w:rPr>
          <w:rFonts w:eastAsia="華康細明體" w:hint="eastAsia"/>
          <w:spacing w:val="20"/>
          <w:sz w:val="24"/>
          <w:szCs w:val="24"/>
        </w:rPr>
        <w:t>相</w:t>
      </w:r>
      <w:r>
        <w:rPr>
          <w:rFonts w:eastAsia="華康細明體" w:hint="eastAsia"/>
          <w:spacing w:val="20"/>
          <w:sz w:val="24"/>
          <w:szCs w:val="24"/>
        </w:rPr>
        <w:t>關的</w:t>
      </w:r>
      <w:r w:rsidRPr="004C40EA">
        <w:rPr>
          <w:rFonts w:eastAsia="華康細明體" w:hint="eastAsia"/>
          <w:spacing w:val="20"/>
          <w:sz w:val="24"/>
          <w:szCs w:val="24"/>
        </w:rPr>
        <w:t>主要政策介入項目，</w:t>
      </w:r>
      <w:r>
        <w:rPr>
          <w:rFonts w:eastAsia="華康細明體" w:hint="eastAsia"/>
          <w:spacing w:val="20"/>
          <w:sz w:val="24"/>
          <w:szCs w:val="24"/>
        </w:rPr>
        <w:t>因此，</w:t>
      </w:r>
      <w:r w:rsidRPr="004C40EA">
        <w:rPr>
          <w:rFonts w:eastAsia="華康細明體" w:hint="eastAsia"/>
          <w:spacing w:val="20"/>
          <w:sz w:val="24"/>
          <w:szCs w:val="24"/>
        </w:rPr>
        <w:t>恆常現金政策介入的實際效應或被低估。她補充，二零一六年中期人口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統計</w:t>
      </w:r>
      <w:r>
        <w:rPr>
          <w:rFonts w:eastAsia="華康細明體" w:hint="eastAsia"/>
          <w:spacing w:val="20"/>
          <w:sz w:val="24"/>
          <w:szCs w:val="24"/>
          <w:lang w:val="en-US"/>
        </w:rPr>
        <w:t>會採用經</w:t>
      </w:r>
      <w:r w:rsidRPr="004C40EA">
        <w:rPr>
          <w:rFonts w:eastAsia="華康細明體" w:hint="eastAsia"/>
          <w:spacing w:val="20"/>
          <w:sz w:val="24"/>
          <w:szCs w:val="24"/>
        </w:rPr>
        <w:t>改良</w:t>
      </w:r>
      <w:r w:rsidRPr="00A24866">
        <w:rPr>
          <w:rFonts w:eastAsia="華康細明體" w:hint="eastAsia"/>
          <w:spacing w:val="20"/>
          <w:sz w:val="24"/>
          <w:szCs w:val="24"/>
          <w:lang w:val="en-US"/>
        </w:rPr>
        <w:t>的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方法蒐集</w:t>
      </w:r>
      <w:r w:rsidRPr="00A24866">
        <w:rPr>
          <w:rFonts w:eastAsia="華康細明體" w:hint="eastAsia"/>
          <w:spacing w:val="20"/>
          <w:sz w:val="24"/>
          <w:szCs w:val="24"/>
          <w:lang w:val="en-US"/>
        </w:rPr>
        <w:t>數據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，</w:t>
      </w:r>
      <w:r>
        <w:rPr>
          <w:rFonts w:eastAsia="華康細明體" w:hint="eastAsia"/>
          <w:spacing w:val="20"/>
          <w:sz w:val="24"/>
          <w:szCs w:val="24"/>
          <w:lang w:val="en-US"/>
        </w:rPr>
        <w:t>待從中掌握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更多</w:t>
      </w:r>
      <w:r w:rsidRPr="004C40EA">
        <w:rPr>
          <w:rFonts w:eastAsia="華康細明體"/>
          <w:spacing w:val="20"/>
          <w:sz w:val="24"/>
          <w:szCs w:val="24"/>
          <w:lang w:val="en-US"/>
        </w:rPr>
        <w:t>數據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後</w:t>
      </w:r>
      <w:r w:rsidR="003D3CE1">
        <w:rPr>
          <w:rFonts w:eastAsia="華康細明體" w:hint="eastAsia"/>
          <w:spacing w:val="20"/>
          <w:sz w:val="24"/>
          <w:szCs w:val="24"/>
          <w:lang w:val="en-US"/>
        </w:rPr>
        <w:t>便</w:t>
      </w:r>
      <w:r w:rsidRPr="004C40EA">
        <w:rPr>
          <w:rFonts w:eastAsia="華康細明體" w:hint="eastAsia"/>
          <w:spacing w:val="20"/>
          <w:sz w:val="24"/>
          <w:szCs w:val="24"/>
        </w:rPr>
        <w:t>可</w:t>
      </w:r>
      <w:r>
        <w:rPr>
          <w:rFonts w:eastAsia="華康細明體" w:hint="eastAsia"/>
          <w:spacing w:val="20"/>
          <w:sz w:val="24"/>
          <w:szCs w:val="24"/>
        </w:rPr>
        <w:t>以</w:t>
      </w:r>
      <w:r w:rsidRPr="004C40EA">
        <w:rPr>
          <w:rFonts w:eastAsia="華康細明體" w:hint="eastAsia"/>
          <w:spacing w:val="20"/>
          <w:sz w:val="24"/>
          <w:szCs w:val="24"/>
        </w:rPr>
        <w:t>更</w:t>
      </w:r>
      <w:r w:rsidR="003D3CE1">
        <w:rPr>
          <w:rFonts w:eastAsia="華康細明體" w:hint="eastAsia"/>
          <w:spacing w:val="20"/>
          <w:sz w:val="24"/>
          <w:szCs w:val="24"/>
        </w:rPr>
        <w:t>全面</w:t>
      </w:r>
      <w:r w:rsidRPr="004C40EA">
        <w:rPr>
          <w:rFonts w:eastAsia="華康細明體" w:hint="eastAsia"/>
          <w:spacing w:val="20"/>
          <w:sz w:val="24"/>
          <w:szCs w:val="24"/>
        </w:rPr>
        <w:t>評估措施的成效。</w:t>
      </w:r>
    </w:p>
    <w:p w:rsidR="00573328" w:rsidRPr="004C40EA" w:rsidRDefault="00573328" w:rsidP="00573328">
      <w:pPr>
        <w:pStyle w:val="3"/>
        <w:spacing w:line="400" w:lineRule="exact"/>
        <w:rPr>
          <w:rFonts w:eastAsia="華康細明體"/>
          <w:spacing w:val="20"/>
          <w:sz w:val="24"/>
          <w:szCs w:val="24"/>
        </w:rPr>
      </w:pPr>
      <w:r w:rsidRPr="004C40EA">
        <w:rPr>
          <w:rFonts w:eastAsia="華康細明體" w:hint="eastAsia"/>
          <w:spacing w:val="20"/>
          <w:sz w:val="24"/>
          <w:szCs w:val="24"/>
          <w:u w:val="single"/>
        </w:rPr>
        <w:t>成員</w:t>
      </w:r>
      <w:r w:rsidR="00FF40D3">
        <w:rPr>
          <w:rFonts w:eastAsia="華康細明體" w:hint="eastAsia"/>
          <w:spacing w:val="20"/>
          <w:sz w:val="24"/>
          <w:szCs w:val="24"/>
        </w:rPr>
        <w:t>希望了解</w:t>
      </w:r>
      <w:r w:rsidRPr="004C40EA">
        <w:rPr>
          <w:rFonts w:eastAsia="華康細明體" w:hint="eastAsia"/>
          <w:spacing w:val="20"/>
          <w:sz w:val="24"/>
          <w:szCs w:val="24"/>
        </w:rPr>
        <w:t>政府統計處</w:t>
      </w:r>
      <w:r>
        <w:rPr>
          <w:rFonts w:eastAsia="華康細明體" w:hint="eastAsia"/>
          <w:spacing w:val="20"/>
          <w:sz w:val="24"/>
          <w:szCs w:val="24"/>
        </w:rPr>
        <w:t>(</w:t>
      </w:r>
      <w:r w:rsidRPr="00601C27">
        <w:rPr>
          <w:rFonts w:eastAsia="華康細明體"/>
          <w:spacing w:val="20"/>
          <w:sz w:val="24"/>
          <w:szCs w:val="24"/>
          <w:lang w:val="en-US"/>
        </w:rPr>
        <w:t>下稱</w:t>
      </w:r>
      <w:r w:rsidRPr="00601C27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“</w:t>
      </w:r>
      <w:r w:rsidRPr="00601C27">
        <w:rPr>
          <w:rFonts w:eastAsia="華康細明體" w:hint="eastAsia"/>
          <w:spacing w:val="20"/>
          <w:sz w:val="24"/>
          <w:szCs w:val="24"/>
          <w:lang w:val="en-US"/>
        </w:rPr>
        <w:t>統計處</w:t>
      </w:r>
      <w:r w:rsidRPr="00601C27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”</w:t>
      </w:r>
      <w:r>
        <w:rPr>
          <w:rFonts w:eastAsia="華康細明體" w:hint="eastAsia"/>
          <w:spacing w:val="20"/>
          <w:sz w:val="24"/>
          <w:szCs w:val="24"/>
          <w:lang w:val="en-US"/>
        </w:rPr>
        <w:t>)</w:t>
      </w:r>
      <w:r w:rsidR="00FF40D3">
        <w:rPr>
          <w:rFonts w:eastAsia="華康細明體" w:hint="eastAsia"/>
          <w:spacing w:val="20"/>
          <w:sz w:val="24"/>
          <w:szCs w:val="24"/>
          <w:lang w:val="en-US"/>
        </w:rPr>
        <w:t>將</w:t>
      </w:r>
      <w:r w:rsidRPr="004C40EA">
        <w:rPr>
          <w:rFonts w:eastAsia="華康細明體" w:hint="eastAsia"/>
          <w:spacing w:val="20"/>
          <w:sz w:val="24"/>
          <w:szCs w:val="24"/>
        </w:rPr>
        <w:t>在二零一六年中期人口統計蒐集的數據。統計處</w:t>
      </w:r>
      <w:r w:rsidRPr="004C40EA">
        <w:rPr>
          <w:rFonts w:eastAsia="華康細明體" w:hint="eastAsia"/>
          <w:spacing w:val="20"/>
          <w:sz w:val="24"/>
          <w:szCs w:val="24"/>
          <w:u w:val="single"/>
        </w:rPr>
        <w:t>李若谷</w:t>
      </w:r>
      <w:r w:rsidRPr="00FF424D">
        <w:rPr>
          <w:rFonts w:eastAsia="華康細明體" w:hint="eastAsia"/>
          <w:spacing w:val="20"/>
          <w:sz w:val="24"/>
          <w:szCs w:val="24"/>
          <w:u w:val="single"/>
        </w:rPr>
        <w:t>博士</w:t>
      </w:r>
      <w:r w:rsidRPr="004C40EA">
        <w:rPr>
          <w:rFonts w:eastAsia="華康細明體" w:hint="eastAsia"/>
          <w:spacing w:val="20"/>
          <w:sz w:val="24"/>
          <w:szCs w:val="24"/>
        </w:rPr>
        <w:t>表示，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統計</w:t>
      </w:r>
      <w:r w:rsidRPr="004C40EA">
        <w:rPr>
          <w:rFonts w:eastAsia="華康細明體" w:hint="eastAsia"/>
          <w:spacing w:val="20"/>
          <w:sz w:val="24"/>
          <w:szCs w:val="24"/>
        </w:rPr>
        <w:t>將會蒐集更多有關住戶入息、獲發的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政府</w:t>
      </w:r>
      <w:r w:rsidRPr="004C40EA">
        <w:rPr>
          <w:rFonts w:eastAsia="華康細明體" w:hint="eastAsia"/>
          <w:spacing w:val="20"/>
          <w:sz w:val="24"/>
          <w:szCs w:val="24"/>
        </w:rPr>
        <w:t>資助和語言能力的數據</w:t>
      </w:r>
      <w:r w:rsidR="00FF40D3">
        <w:rPr>
          <w:rFonts w:eastAsia="華康細明體" w:hint="eastAsia"/>
          <w:spacing w:val="20"/>
          <w:sz w:val="24"/>
          <w:szCs w:val="24"/>
        </w:rPr>
        <w:t>。這些數據</w:t>
      </w:r>
      <w:r w:rsidRPr="004C40EA">
        <w:rPr>
          <w:rFonts w:eastAsia="華康細明體" w:hint="eastAsia"/>
          <w:spacing w:val="20"/>
          <w:sz w:val="24"/>
          <w:szCs w:val="24"/>
        </w:rPr>
        <w:t>有助分析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貧窮情況</w:t>
      </w:r>
      <w:r w:rsidRPr="004C40EA">
        <w:rPr>
          <w:rFonts w:eastAsia="華康細明體" w:hint="eastAsia"/>
          <w:spacing w:val="20"/>
          <w:sz w:val="24"/>
          <w:szCs w:val="24"/>
        </w:rPr>
        <w:t>與中英文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讀寫</w:t>
      </w:r>
      <w:r w:rsidRPr="004C40EA">
        <w:rPr>
          <w:rFonts w:eastAsia="華康細明體" w:hint="eastAsia"/>
          <w:spacing w:val="20"/>
          <w:sz w:val="24"/>
          <w:szCs w:val="24"/>
        </w:rPr>
        <w:t>能力的關係。</w:t>
      </w:r>
    </w:p>
    <w:p w:rsidR="00573328" w:rsidRPr="004C40EA" w:rsidRDefault="00573328" w:rsidP="00573328">
      <w:pPr>
        <w:pStyle w:val="3"/>
        <w:spacing w:line="400" w:lineRule="exact"/>
        <w:rPr>
          <w:rFonts w:eastAsia="華康細明體"/>
          <w:spacing w:val="20"/>
          <w:sz w:val="24"/>
          <w:szCs w:val="24"/>
        </w:rPr>
      </w:pPr>
      <w:r w:rsidRPr="00ED3692">
        <w:rPr>
          <w:rFonts w:eastAsia="華康細明體" w:hint="eastAsia"/>
          <w:spacing w:val="20"/>
          <w:sz w:val="24"/>
          <w:szCs w:val="24"/>
          <w:u w:val="single"/>
        </w:rPr>
        <w:t>成員</w:t>
      </w:r>
      <w:r w:rsidRPr="004C40EA">
        <w:rPr>
          <w:rFonts w:eastAsia="華康細明體" w:hint="eastAsia"/>
          <w:spacing w:val="20"/>
          <w:sz w:val="24"/>
          <w:szCs w:val="24"/>
        </w:rPr>
        <w:t>指</w:t>
      </w:r>
      <w:r w:rsidR="00FF40D3">
        <w:rPr>
          <w:rFonts w:eastAsia="華康細明體" w:hint="eastAsia"/>
          <w:spacing w:val="20"/>
          <w:sz w:val="24"/>
          <w:szCs w:val="24"/>
        </w:rPr>
        <w:t>出，</w:t>
      </w:r>
      <w:r w:rsidRPr="004C40EA">
        <w:rPr>
          <w:rFonts w:eastAsia="華康細明體" w:hint="eastAsia"/>
          <w:spacing w:val="20"/>
          <w:sz w:val="24"/>
          <w:szCs w:val="24"/>
        </w:rPr>
        <w:t>高撫養比率和低</w:t>
      </w:r>
      <w:r w:rsidRPr="004C40EA">
        <w:rPr>
          <w:rFonts w:eastAsia="華康細明體"/>
          <w:spacing w:val="20"/>
          <w:sz w:val="24"/>
          <w:szCs w:val="24"/>
          <w:lang w:val="en-US"/>
        </w:rPr>
        <w:t>勞動人口參與率</w:t>
      </w:r>
      <w:r w:rsidR="00FF40D3">
        <w:rPr>
          <w:rFonts w:eastAsia="華康細明體" w:hint="eastAsia"/>
          <w:spacing w:val="20"/>
          <w:sz w:val="24"/>
          <w:szCs w:val="24"/>
          <w:lang w:val="en-US"/>
        </w:rPr>
        <w:t>也</w:t>
      </w:r>
      <w:r w:rsidRPr="004C40EA">
        <w:rPr>
          <w:rFonts w:eastAsia="華康細明體" w:hint="eastAsia"/>
          <w:spacing w:val="20"/>
          <w:sz w:val="24"/>
          <w:szCs w:val="24"/>
        </w:rPr>
        <w:t>與貧窮有關，並建議邀請社會福利署簡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介</w:t>
      </w:r>
      <w:r w:rsidR="00FF40D3">
        <w:rPr>
          <w:rFonts w:eastAsia="華康細明體" w:hint="eastAsia"/>
          <w:spacing w:val="20"/>
          <w:sz w:val="24"/>
          <w:szCs w:val="24"/>
          <w:lang w:val="en-US"/>
        </w:rPr>
        <w:t>該署</w:t>
      </w:r>
      <w:r w:rsidRPr="004C40EA">
        <w:rPr>
          <w:rFonts w:eastAsia="華康細明體" w:hint="eastAsia"/>
          <w:spacing w:val="20"/>
          <w:sz w:val="24"/>
          <w:szCs w:val="24"/>
        </w:rPr>
        <w:t>為兒童和長者提供的服務。</w:t>
      </w:r>
    </w:p>
    <w:p w:rsidR="00573328" w:rsidRPr="004C40EA" w:rsidRDefault="00573328" w:rsidP="006B29C6">
      <w:pPr>
        <w:pStyle w:val="3"/>
        <w:spacing w:line="400" w:lineRule="exact"/>
        <w:rPr>
          <w:rFonts w:eastAsia="華康細明體"/>
          <w:spacing w:val="20"/>
          <w:sz w:val="24"/>
          <w:szCs w:val="24"/>
        </w:rPr>
      </w:pPr>
      <w:r w:rsidRPr="004C40EA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="00115B8C">
        <w:rPr>
          <w:rFonts w:eastAsia="華康細明體" w:hint="eastAsia"/>
          <w:spacing w:val="20"/>
          <w:sz w:val="24"/>
          <w:szCs w:val="24"/>
        </w:rPr>
        <w:t>表示，</w:t>
      </w:r>
      <w:proofErr w:type="gramStart"/>
      <w:r w:rsidRPr="004C40EA">
        <w:rPr>
          <w:rFonts w:eastAsia="華康細明體" w:hint="eastAsia"/>
          <w:spacing w:val="20"/>
          <w:sz w:val="24"/>
          <w:szCs w:val="24"/>
        </w:rPr>
        <w:t>不</w:t>
      </w:r>
      <w:proofErr w:type="gramEnd"/>
      <w:r w:rsidRPr="004C40EA">
        <w:rPr>
          <w:rFonts w:eastAsia="華康細明體" w:hint="eastAsia"/>
          <w:spacing w:val="20"/>
          <w:sz w:val="24"/>
          <w:szCs w:val="24"/>
        </w:rPr>
        <w:t>同族裔的家庭或需要不同的扶貧措施。</w:t>
      </w:r>
      <w:r w:rsidRPr="004C40EA">
        <w:rPr>
          <w:rFonts w:eastAsia="華康細明體" w:hint="eastAsia"/>
          <w:spacing w:val="20"/>
          <w:sz w:val="24"/>
          <w:szCs w:val="24"/>
          <w:u w:val="single"/>
        </w:rPr>
        <w:t>另一名成員</w:t>
      </w:r>
      <w:r w:rsidRPr="004C40EA">
        <w:rPr>
          <w:rFonts w:eastAsia="華康細明體" w:hint="eastAsia"/>
          <w:spacing w:val="20"/>
          <w:sz w:val="24"/>
          <w:szCs w:val="24"/>
        </w:rPr>
        <w:t>認為</w:t>
      </w:r>
      <w:r w:rsidR="00115B8C" w:rsidRPr="004C40EA">
        <w:rPr>
          <w:rFonts w:eastAsia="華康細明體" w:hint="eastAsia"/>
          <w:spacing w:val="20"/>
          <w:sz w:val="24"/>
          <w:szCs w:val="24"/>
        </w:rPr>
        <w:t>香港高昂</w:t>
      </w:r>
      <w:r w:rsidR="00115B8C" w:rsidRPr="004C40EA">
        <w:rPr>
          <w:rFonts w:eastAsia="華康細明體" w:hint="eastAsia"/>
          <w:spacing w:val="20"/>
          <w:sz w:val="24"/>
          <w:szCs w:val="24"/>
          <w:lang w:val="en-US"/>
        </w:rPr>
        <w:t>的</w:t>
      </w:r>
      <w:r w:rsidR="00115B8C" w:rsidRPr="004C40EA">
        <w:rPr>
          <w:rFonts w:eastAsia="華康細明體" w:hint="eastAsia"/>
          <w:spacing w:val="20"/>
          <w:sz w:val="24"/>
          <w:szCs w:val="24"/>
        </w:rPr>
        <w:t>生活</w:t>
      </w:r>
      <w:r w:rsidR="00115B8C">
        <w:rPr>
          <w:rFonts w:eastAsia="華康細明體" w:hint="eastAsia"/>
          <w:spacing w:val="20"/>
          <w:sz w:val="24"/>
          <w:szCs w:val="24"/>
        </w:rPr>
        <w:t>費用或是</w:t>
      </w:r>
      <w:r w:rsidRPr="004C40EA">
        <w:rPr>
          <w:rFonts w:eastAsia="華康細明體" w:hint="eastAsia"/>
          <w:spacing w:val="20"/>
          <w:sz w:val="24"/>
          <w:szCs w:val="24"/>
        </w:rPr>
        <w:t>問題</w:t>
      </w:r>
      <w:r w:rsidR="00115B8C">
        <w:rPr>
          <w:rFonts w:eastAsia="華康細明體" w:hint="eastAsia"/>
          <w:spacing w:val="20"/>
          <w:sz w:val="24"/>
          <w:szCs w:val="24"/>
        </w:rPr>
        <w:t>的</w:t>
      </w:r>
      <w:r w:rsidRPr="004C40EA">
        <w:rPr>
          <w:rFonts w:eastAsia="華康細明體" w:hint="eastAsia"/>
          <w:spacing w:val="20"/>
          <w:sz w:val="24"/>
          <w:szCs w:val="24"/>
        </w:rPr>
        <w:t>根源</w:t>
      </w:r>
      <w:r w:rsidR="00115B8C">
        <w:rPr>
          <w:rFonts w:eastAsia="華康細明體" w:hint="eastAsia"/>
          <w:spacing w:val="20"/>
          <w:sz w:val="24"/>
          <w:szCs w:val="24"/>
        </w:rPr>
        <w:t>所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在</w:t>
      </w:r>
      <w:r w:rsidRPr="004C40EA">
        <w:rPr>
          <w:rFonts w:eastAsia="華康細明體" w:hint="eastAsia"/>
          <w:spacing w:val="20"/>
          <w:sz w:val="24"/>
          <w:szCs w:val="24"/>
        </w:rPr>
        <w:t>。</w:t>
      </w:r>
      <w:r w:rsidRPr="004C40EA">
        <w:rPr>
          <w:rFonts w:eastAsia="華康細明體" w:hint="eastAsia"/>
          <w:spacing w:val="20"/>
          <w:sz w:val="24"/>
          <w:szCs w:val="24"/>
          <w:u w:val="single"/>
        </w:rPr>
        <w:t>吳女士</w:t>
      </w:r>
      <w:r w:rsidRPr="004C40EA">
        <w:rPr>
          <w:rFonts w:eastAsia="華康細明體" w:hint="eastAsia"/>
          <w:spacing w:val="20"/>
          <w:sz w:val="24"/>
          <w:szCs w:val="24"/>
        </w:rPr>
        <w:t>回應時解釋，扶貧委員會</w:t>
      </w:r>
      <w:r w:rsidRPr="004C40EA">
        <w:rPr>
          <w:rFonts w:eastAsia="華康細明體"/>
          <w:spacing w:val="20"/>
          <w:sz w:val="24"/>
          <w:szCs w:val="24"/>
          <w:lang w:val="en-US"/>
        </w:rPr>
        <w:t>採納</w:t>
      </w:r>
      <w:r w:rsidRPr="004C40EA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“</w:t>
      </w:r>
      <w:r w:rsidRPr="004C40EA">
        <w:rPr>
          <w:rFonts w:eastAsia="華康細明體"/>
          <w:spacing w:val="20"/>
          <w:sz w:val="24"/>
          <w:szCs w:val="24"/>
          <w:lang w:val="en-US"/>
        </w:rPr>
        <w:t>相對貧窮</w:t>
      </w:r>
      <w:r w:rsidRPr="004C40EA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”</w:t>
      </w:r>
      <w:r w:rsidRPr="004C40EA">
        <w:rPr>
          <w:rFonts w:eastAsia="華康細明體"/>
          <w:spacing w:val="20"/>
          <w:sz w:val="24"/>
          <w:szCs w:val="24"/>
          <w:lang w:val="en-US"/>
        </w:rPr>
        <w:t>概念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，</w:t>
      </w:r>
      <w:r>
        <w:rPr>
          <w:rFonts w:eastAsia="華康細明體" w:hint="eastAsia"/>
          <w:spacing w:val="20"/>
          <w:sz w:val="24"/>
          <w:szCs w:val="24"/>
          <w:lang w:val="en-US"/>
        </w:rPr>
        <w:t>而</w:t>
      </w:r>
      <w:r w:rsidRPr="004C40EA">
        <w:rPr>
          <w:rFonts w:eastAsia="華康細明體"/>
          <w:spacing w:val="20"/>
          <w:sz w:val="24"/>
          <w:szCs w:val="24"/>
          <w:lang w:val="en-US"/>
        </w:rPr>
        <w:t>貧窮線劃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定於</w:t>
      </w:r>
      <w:r w:rsidRPr="004C40EA">
        <w:rPr>
          <w:rFonts w:eastAsia="華康細明體"/>
          <w:spacing w:val="20"/>
          <w:sz w:val="24"/>
          <w:szCs w:val="24"/>
          <w:lang w:val="en-US"/>
        </w:rPr>
        <w:t>政策介入前住戶每月入息中位數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的</w:t>
      </w:r>
      <w:r w:rsidRPr="004C40EA">
        <w:rPr>
          <w:rFonts w:eastAsia="華康細明體"/>
          <w:spacing w:val="20"/>
          <w:sz w:val="24"/>
          <w:szCs w:val="24"/>
          <w:lang w:val="en-US"/>
        </w:rPr>
        <w:t>50%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，</w:t>
      </w:r>
      <w:r w:rsidR="00115B8C">
        <w:rPr>
          <w:rFonts w:eastAsia="華康細明體" w:hint="eastAsia"/>
          <w:spacing w:val="20"/>
          <w:sz w:val="24"/>
          <w:szCs w:val="24"/>
          <w:lang w:val="en-US"/>
        </w:rPr>
        <w:t>並一般</w:t>
      </w:r>
      <w:r w:rsidRPr="004C40EA">
        <w:rPr>
          <w:rFonts w:eastAsia="華康細明體" w:hint="eastAsia"/>
          <w:spacing w:val="20"/>
          <w:sz w:val="24"/>
          <w:szCs w:val="24"/>
        </w:rPr>
        <w:t>隨經濟增長上</w:t>
      </w:r>
      <w:r w:rsidR="00115B8C">
        <w:rPr>
          <w:rFonts w:eastAsia="華康細明體" w:hint="eastAsia"/>
          <w:spacing w:val="20"/>
          <w:sz w:val="24"/>
          <w:szCs w:val="24"/>
        </w:rPr>
        <w:t>升</w:t>
      </w:r>
      <w:r w:rsidRPr="004C40EA">
        <w:rPr>
          <w:rFonts w:eastAsia="華康細明體" w:hint="eastAsia"/>
          <w:spacing w:val="20"/>
          <w:sz w:val="24"/>
          <w:szCs w:val="24"/>
        </w:rPr>
        <w:t>。她認為低收入在職家庭津貼計劃</w:t>
      </w:r>
      <w:r w:rsidRPr="00601C27">
        <w:rPr>
          <w:rFonts w:eastAsia="華康細明體" w:hint="eastAsia"/>
          <w:spacing w:val="20"/>
          <w:sz w:val="24"/>
          <w:szCs w:val="24"/>
          <w:lang w:val="en-US"/>
        </w:rPr>
        <w:t>(</w:t>
      </w:r>
      <w:r w:rsidRPr="00601C27">
        <w:rPr>
          <w:rFonts w:eastAsia="華康細明體"/>
          <w:spacing w:val="20"/>
          <w:sz w:val="24"/>
          <w:szCs w:val="24"/>
          <w:lang w:val="en-US"/>
        </w:rPr>
        <w:t>下稱</w:t>
      </w:r>
      <w:r w:rsidRPr="00601C27">
        <w:rPr>
          <w:rFonts w:ascii="華康細明體" w:eastAsia="華康細明體" w:hAnsi="華康細明體" w:hint="eastAsia"/>
          <w:spacing w:val="20"/>
          <w:sz w:val="24"/>
          <w:szCs w:val="24"/>
          <w:lang w:val="en-US"/>
        </w:rPr>
        <w:t>“</w:t>
      </w:r>
      <w:r w:rsidRPr="00601C27">
        <w:rPr>
          <w:rFonts w:eastAsia="華康細明體" w:hint="eastAsia"/>
          <w:spacing w:val="20"/>
          <w:sz w:val="24"/>
          <w:szCs w:val="24"/>
          <w:lang w:val="en-US"/>
        </w:rPr>
        <w:t>低津計劃</w:t>
      </w:r>
      <w:r w:rsidRPr="00601C27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”</w:t>
      </w:r>
      <w:r w:rsidRPr="00601C27">
        <w:rPr>
          <w:rFonts w:eastAsia="華康細明體" w:hint="eastAsia"/>
          <w:spacing w:val="20"/>
          <w:sz w:val="24"/>
          <w:szCs w:val="24"/>
          <w:lang w:val="en-US"/>
        </w:rPr>
        <w:t>)</w:t>
      </w:r>
      <w:r w:rsidR="00115B8C">
        <w:rPr>
          <w:rFonts w:eastAsia="華康細明體" w:hint="eastAsia"/>
          <w:spacing w:val="20"/>
          <w:sz w:val="24"/>
          <w:szCs w:val="24"/>
          <w:lang w:val="en-US"/>
        </w:rPr>
        <w:t>可</w:t>
      </w:r>
      <w:r w:rsidRPr="004C40EA">
        <w:rPr>
          <w:rFonts w:eastAsia="華康細明體" w:hint="eastAsia"/>
          <w:spacing w:val="20"/>
          <w:sz w:val="24"/>
          <w:szCs w:val="24"/>
        </w:rPr>
        <w:t>有助</w:t>
      </w:r>
      <w:proofErr w:type="gramStart"/>
      <w:r w:rsidRPr="004C40EA">
        <w:rPr>
          <w:rFonts w:eastAsia="華康細明體" w:hint="eastAsia"/>
          <w:spacing w:val="20"/>
          <w:sz w:val="24"/>
          <w:szCs w:val="24"/>
        </w:rPr>
        <w:t>紓</w:t>
      </w:r>
      <w:proofErr w:type="gramEnd"/>
      <w:r w:rsidRPr="004C40EA">
        <w:rPr>
          <w:rFonts w:eastAsia="華康細明體" w:hint="eastAsia"/>
          <w:spacing w:val="20"/>
          <w:sz w:val="24"/>
          <w:szCs w:val="24"/>
        </w:rPr>
        <w:t>緩</w:t>
      </w:r>
      <w:r w:rsidR="00115B8C">
        <w:rPr>
          <w:rFonts w:eastAsia="華康細明體" w:hint="eastAsia"/>
          <w:spacing w:val="20"/>
          <w:sz w:val="24"/>
          <w:szCs w:val="24"/>
        </w:rPr>
        <w:t>成員</w:t>
      </w:r>
      <w:r w:rsidRPr="004C40EA">
        <w:rPr>
          <w:rFonts w:eastAsia="華康細明體" w:hint="eastAsia"/>
          <w:spacing w:val="20"/>
          <w:sz w:val="24"/>
          <w:szCs w:val="24"/>
        </w:rPr>
        <w:t>人數較多的南亞</w:t>
      </w:r>
      <w:r w:rsidRPr="004C40EA">
        <w:rPr>
          <w:rFonts w:eastAsia="華康細明體" w:hint="eastAsia"/>
          <w:spacing w:val="20"/>
          <w:sz w:val="24"/>
          <w:szCs w:val="24"/>
          <w:lang w:val="en-US"/>
        </w:rPr>
        <w:t>裔</w:t>
      </w:r>
      <w:r w:rsidRPr="004C40EA">
        <w:rPr>
          <w:rFonts w:eastAsia="華康細明體" w:hint="eastAsia"/>
          <w:spacing w:val="20"/>
          <w:sz w:val="24"/>
          <w:szCs w:val="24"/>
        </w:rPr>
        <w:t>家庭的貧窮情況。</w:t>
      </w:r>
    </w:p>
    <w:p w:rsidR="00573328" w:rsidRPr="004C40EA" w:rsidRDefault="00573328" w:rsidP="00573328">
      <w:pPr>
        <w:pStyle w:val="2"/>
        <w:spacing w:line="400" w:lineRule="exact"/>
        <w:rPr>
          <w:rFonts w:eastAsia="華康細明體"/>
          <w:spacing w:val="20"/>
          <w:sz w:val="24"/>
          <w:szCs w:val="24"/>
        </w:rPr>
      </w:pPr>
      <w:r w:rsidRPr="004C40EA">
        <w:rPr>
          <w:rFonts w:eastAsia="華康細明體" w:hint="eastAsia"/>
          <w:spacing w:val="20"/>
          <w:sz w:val="24"/>
          <w:szCs w:val="24"/>
          <w:u w:val="single"/>
        </w:rPr>
        <w:t>主席</w:t>
      </w:r>
      <w:r w:rsidRPr="004C40EA">
        <w:rPr>
          <w:rFonts w:eastAsia="華康細明體" w:hint="eastAsia"/>
          <w:spacing w:val="20"/>
          <w:sz w:val="24"/>
          <w:szCs w:val="24"/>
        </w:rPr>
        <w:t>感謝</w:t>
      </w:r>
      <w:r w:rsidRPr="004C40EA">
        <w:rPr>
          <w:rFonts w:eastAsia="華康細明體" w:hint="eastAsia"/>
          <w:spacing w:val="20"/>
          <w:sz w:val="24"/>
          <w:szCs w:val="24"/>
          <w:u w:val="single"/>
        </w:rPr>
        <w:t>吳女士</w:t>
      </w:r>
      <w:r w:rsidRPr="004C40EA">
        <w:rPr>
          <w:rFonts w:eastAsia="華康細明體" w:hint="eastAsia"/>
          <w:spacing w:val="20"/>
          <w:sz w:val="24"/>
          <w:szCs w:val="24"/>
        </w:rPr>
        <w:t>作出簡介。</w:t>
      </w:r>
    </w:p>
    <w:p w:rsidR="00D51B83" w:rsidRPr="00D51B83" w:rsidRDefault="00D51B83" w:rsidP="006B29C6">
      <w:pPr>
        <w:widowControl/>
        <w:overflowPunct w:val="0"/>
        <w:spacing w:line="400" w:lineRule="exact"/>
        <w:ind w:left="851" w:hanging="851"/>
        <w:rPr>
          <w:rFonts w:eastAsia="華康中黑體"/>
          <w:spacing w:val="20"/>
          <w:sz w:val="24"/>
          <w:szCs w:val="24"/>
        </w:rPr>
      </w:pPr>
      <w:r w:rsidRPr="00D51B83">
        <w:rPr>
          <w:rFonts w:hint="eastAsia"/>
          <w:b/>
          <w:spacing w:val="20"/>
          <w:sz w:val="24"/>
          <w:szCs w:val="24"/>
        </w:rPr>
        <w:t>5.</w:t>
      </w:r>
      <w:r w:rsidRPr="00D51B83">
        <w:rPr>
          <w:b/>
          <w:spacing w:val="20"/>
          <w:sz w:val="24"/>
          <w:szCs w:val="24"/>
        </w:rPr>
        <w:tab/>
      </w:r>
      <w:r w:rsidRPr="00D51B83">
        <w:rPr>
          <w:rFonts w:eastAsia="華康中黑體" w:hint="eastAsia"/>
          <w:spacing w:val="20"/>
          <w:sz w:val="24"/>
          <w:szCs w:val="24"/>
        </w:rPr>
        <w:t>在職家庭及學生資助事務處的低收入在職家庭津貼計劃</w:t>
      </w:r>
    </w:p>
    <w:p w:rsidR="006B29C6" w:rsidRDefault="006B29C6" w:rsidP="006B29C6">
      <w:pPr>
        <w:widowControl/>
        <w:overflowPunct w:val="0"/>
        <w:spacing w:line="400" w:lineRule="exact"/>
        <w:ind w:left="851" w:hanging="851"/>
        <w:rPr>
          <w:spacing w:val="20"/>
          <w:sz w:val="24"/>
          <w:szCs w:val="24"/>
        </w:rPr>
      </w:pP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lastRenderedPageBreak/>
        <w:t>5.1</w:t>
      </w:r>
      <w:r w:rsidRPr="00BF1328">
        <w:rPr>
          <w:rFonts w:eastAsia="華康細明體"/>
          <w:spacing w:val="20"/>
          <w:sz w:val="24"/>
          <w:szCs w:val="24"/>
        </w:rPr>
        <w:tab/>
      </w:r>
      <w:r w:rsidRPr="00BF1328">
        <w:rPr>
          <w:rFonts w:eastAsia="華康細明體"/>
          <w:spacing w:val="20"/>
          <w:sz w:val="24"/>
          <w:szCs w:val="24"/>
        </w:rPr>
        <w:t>在職家庭及學生資助事務處</w:t>
      </w:r>
      <w:r w:rsidRPr="00BF1328">
        <w:rPr>
          <w:rFonts w:eastAsia="華康細明體"/>
          <w:spacing w:val="20"/>
          <w:sz w:val="24"/>
          <w:szCs w:val="24"/>
        </w:rPr>
        <w:t>(</w:t>
      </w:r>
      <w:r w:rsidR="006B29C6" w:rsidRPr="00BF1328">
        <w:rPr>
          <w:rFonts w:eastAsia="華康細明體"/>
          <w:spacing w:val="20"/>
          <w:sz w:val="24"/>
          <w:szCs w:val="24"/>
        </w:rPr>
        <w:t>下稱</w:t>
      </w:r>
      <w:r w:rsidR="006B29C6" w:rsidRPr="0053011A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Pr="0053011A">
        <w:rPr>
          <w:rFonts w:ascii="華康細明體" w:eastAsia="華康細明體" w:hAnsi="華康細明體"/>
          <w:spacing w:val="20"/>
          <w:sz w:val="24"/>
          <w:szCs w:val="24"/>
        </w:rPr>
        <w:t>事務處</w:t>
      </w:r>
      <w:r w:rsidR="006B29C6" w:rsidRPr="0053011A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Pr="00BF1328">
        <w:rPr>
          <w:rFonts w:eastAsia="華康細明體"/>
          <w:spacing w:val="20"/>
          <w:sz w:val="24"/>
          <w:szCs w:val="24"/>
        </w:rPr>
        <w:t>)</w:t>
      </w:r>
      <w:r w:rsidRPr="00BF1328">
        <w:rPr>
          <w:rFonts w:eastAsia="華康細明體"/>
          <w:spacing w:val="20"/>
          <w:sz w:val="24"/>
          <w:szCs w:val="24"/>
          <w:u w:val="single"/>
        </w:rPr>
        <w:t>李忠善先生</w:t>
      </w:r>
      <w:r w:rsidR="00513761" w:rsidRPr="00BF1328">
        <w:rPr>
          <w:rFonts w:eastAsia="華康細明體"/>
          <w:spacing w:val="20"/>
          <w:sz w:val="24"/>
          <w:szCs w:val="24"/>
        </w:rPr>
        <w:t>應主席邀請，</w:t>
      </w:r>
      <w:r w:rsidRPr="00BF1328">
        <w:rPr>
          <w:rFonts w:eastAsia="華康細明體"/>
          <w:spacing w:val="20"/>
          <w:sz w:val="24"/>
          <w:szCs w:val="24"/>
        </w:rPr>
        <w:t>以電腦簡報向成員</w:t>
      </w:r>
      <w:proofErr w:type="gramStart"/>
      <w:r w:rsidRPr="00BF1328">
        <w:rPr>
          <w:rFonts w:eastAsia="華康細明體"/>
          <w:spacing w:val="20"/>
          <w:sz w:val="24"/>
          <w:szCs w:val="24"/>
        </w:rPr>
        <w:t>簡介低津計劃</w:t>
      </w:r>
      <w:proofErr w:type="gramEnd"/>
      <w:r w:rsidRPr="00BF1328">
        <w:rPr>
          <w:rFonts w:eastAsia="華康細明體"/>
          <w:spacing w:val="20"/>
          <w:sz w:val="24"/>
          <w:szCs w:val="24"/>
        </w:rPr>
        <w:t>。</w:t>
      </w: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5.2</w:t>
      </w:r>
      <w:r w:rsidRPr="00BF1328">
        <w:rPr>
          <w:rFonts w:eastAsia="華康細明體"/>
          <w:spacing w:val="20"/>
          <w:sz w:val="24"/>
          <w:szCs w:val="24"/>
        </w:rPr>
        <w:tab/>
      </w:r>
      <w:r w:rsidRPr="00BF1328">
        <w:rPr>
          <w:rFonts w:eastAsia="華康細明體"/>
          <w:spacing w:val="20"/>
          <w:sz w:val="24"/>
          <w:szCs w:val="24"/>
        </w:rPr>
        <w:t>成員提出的事項及討論內容概述如下：</w:t>
      </w: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5.2.1</w:t>
      </w:r>
      <w:r w:rsidRPr="00BF1328">
        <w:rPr>
          <w:rFonts w:eastAsia="華康細明體"/>
          <w:spacing w:val="20"/>
          <w:sz w:val="24"/>
          <w:szCs w:val="24"/>
        </w:rPr>
        <w:tab/>
      </w:r>
      <w:r w:rsidRPr="00BF1328">
        <w:rPr>
          <w:rFonts w:eastAsia="華康細明體"/>
          <w:spacing w:val="20"/>
          <w:sz w:val="24"/>
          <w:szCs w:val="24"/>
        </w:rPr>
        <w:t>關於計劃的申請資格，</w:t>
      </w:r>
      <w:r w:rsidRPr="00BF1328">
        <w:rPr>
          <w:rFonts w:eastAsia="華康細明體"/>
          <w:spacing w:val="20"/>
          <w:sz w:val="24"/>
          <w:szCs w:val="24"/>
          <w:u w:val="single"/>
        </w:rPr>
        <w:t>一名成員</w:t>
      </w:r>
      <w:r w:rsidRPr="00BF1328">
        <w:rPr>
          <w:rFonts w:eastAsia="華康細明體"/>
          <w:spacing w:val="20"/>
          <w:sz w:val="24"/>
          <w:szCs w:val="24"/>
        </w:rPr>
        <w:t>關注到散工或未能提供所需的證明文件，例如</w:t>
      </w:r>
      <w:proofErr w:type="gramStart"/>
      <w:r w:rsidRPr="00BF1328">
        <w:rPr>
          <w:rFonts w:eastAsia="華康細明體"/>
          <w:spacing w:val="20"/>
          <w:sz w:val="24"/>
          <w:szCs w:val="24"/>
        </w:rPr>
        <w:t>僱傭</w:t>
      </w:r>
      <w:proofErr w:type="gramEnd"/>
      <w:r w:rsidRPr="00BF1328">
        <w:rPr>
          <w:rFonts w:eastAsia="華康細明體"/>
          <w:spacing w:val="20"/>
          <w:sz w:val="24"/>
          <w:szCs w:val="24"/>
        </w:rPr>
        <w:t>合約和工作時數證明書。</w:t>
      </w:r>
      <w:r w:rsidRPr="00BF1328">
        <w:rPr>
          <w:rFonts w:eastAsia="華康細明體"/>
          <w:spacing w:val="20"/>
          <w:sz w:val="24"/>
          <w:szCs w:val="24"/>
          <w:u w:val="single"/>
        </w:rPr>
        <w:t>李先生</w:t>
      </w:r>
      <w:r w:rsidRPr="00BF1328">
        <w:rPr>
          <w:rFonts w:eastAsia="華康細明體"/>
          <w:spacing w:val="20"/>
          <w:sz w:val="24"/>
          <w:szCs w:val="24"/>
        </w:rPr>
        <w:t>回應</w:t>
      </w:r>
      <w:r w:rsidR="00995362" w:rsidRPr="00BF1328">
        <w:rPr>
          <w:rFonts w:eastAsia="華康細明體"/>
          <w:spacing w:val="20"/>
          <w:sz w:val="24"/>
          <w:szCs w:val="24"/>
        </w:rPr>
        <w:t>表示</w:t>
      </w:r>
      <w:r w:rsidRPr="00BF1328">
        <w:rPr>
          <w:rFonts w:eastAsia="華康細明體"/>
          <w:spacing w:val="20"/>
          <w:sz w:val="24"/>
          <w:szCs w:val="24"/>
        </w:rPr>
        <w:t>，事務處在遵從審核規定的同時，</w:t>
      </w:r>
      <w:r w:rsidR="00995362" w:rsidRPr="00BF1328">
        <w:rPr>
          <w:rFonts w:eastAsia="華康細明體"/>
          <w:spacing w:val="20"/>
          <w:sz w:val="24"/>
          <w:szCs w:val="24"/>
        </w:rPr>
        <w:t>也</w:t>
      </w:r>
      <w:r w:rsidRPr="00BF1328">
        <w:rPr>
          <w:rFonts w:eastAsia="華康細明體"/>
          <w:spacing w:val="20"/>
          <w:sz w:val="24"/>
          <w:szCs w:val="24"/>
        </w:rPr>
        <w:t>會採取彈性方式處理申請，其他證明文件如自</w:t>
      </w:r>
      <w:r w:rsidR="00995362" w:rsidRPr="00BF1328">
        <w:rPr>
          <w:rFonts w:eastAsia="華康細明體"/>
          <w:spacing w:val="20"/>
          <w:sz w:val="24"/>
          <w:szCs w:val="24"/>
        </w:rPr>
        <w:t>述</w:t>
      </w:r>
      <w:r w:rsidRPr="00BF1328">
        <w:rPr>
          <w:rFonts w:eastAsia="華康細明體"/>
          <w:spacing w:val="20"/>
          <w:sz w:val="24"/>
          <w:szCs w:val="24"/>
        </w:rPr>
        <w:t>聲明書或可</w:t>
      </w:r>
      <w:r w:rsidR="00995362" w:rsidRPr="00BF1328">
        <w:rPr>
          <w:rFonts w:eastAsia="華康細明體"/>
          <w:spacing w:val="20"/>
          <w:sz w:val="24"/>
          <w:szCs w:val="24"/>
        </w:rPr>
        <w:t>獲</w:t>
      </w:r>
      <w:r w:rsidRPr="00BF1328">
        <w:rPr>
          <w:rFonts w:eastAsia="華康細明體"/>
          <w:spacing w:val="20"/>
          <w:sz w:val="24"/>
          <w:szCs w:val="24"/>
        </w:rPr>
        <w:t>接</w:t>
      </w:r>
      <w:r w:rsidR="00995362" w:rsidRPr="00BF1328">
        <w:rPr>
          <w:rFonts w:eastAsia="華康細明體"/>
          <w:spacing w:val="20"/>
          <w:sz w:val="24"/>
          <w:szCs w:val="24"/>
        </w:rPr>
        <w:t>受</w:t>
      </w:r>
      <w:r w:rsidRPr="00BF1328">
        <w:rPr>
          <w:rFonts w:eastAsia="華康細明體"/>
          <w:spacing w:val="20"/>
          <w:sz w:val="24"/>
          <w:szCs w:val="24"/>
        </w:rPr>
        <w:t>。</w:t>
      </w:r>
      <w:r w:rsidRPr="00BF1328">
        <w:rPr>
          <w:rFonts w:eastAsia="華康細明體"/>
          <w:spacing w:val="20"/>
          <w:sz w:val="24"/>
          <w:szCs w:val="24"/>
          <w:u w:val="single"/>
        </w:rPr>
        <w:t>一名成員</w:t>
      </w:r>
      <w:r w:rsidRPr="00BF1328">
        <w:rPr>
          <w:rFonts w:eastAsia="華康細明體"/>
          <w:spacing w:val="20"/>
          <w:sz w:val="24"/>
          <w:szCs w:val="24"/>
        </w:rPr>
        <w:t>亦表示，</w:t>
      </w:r>
      <w:r w:rsidR="00995362" w:rsidRPr="00BF1328">
        <w:rPr>
          <w:rFonts w:eastAsia="華康細明體"/>
          <w:spacing w:val="20"/>
          <w:sz w:val="24"/>
          <w:szCs w:val="24"/>
        </w:rPr>
        <w:t>每月工作最少</w:t>
      </w:r>
      <w:r w:rsidRPr="00BF1328">
        <w:rPr>
          <w:rFonts w:eastAsia="華康細明體"/>
          <w:spacing w:val="20"/>
          <w:sz w:val="24"/>
          <w:szCs w:val="24"/>
        </w:rPr>
        <w:t>144</w:t>
      </w:r>
      <w:r w:rsidRPr="00BF1328">
        <w:rPr>
          <w:rFonts w:eastAsia="華康細明體"/>
          <w:spacing w:val="20"/>
          <w:sz w:val="24"/>
          <w:szCs w:val="24"/>
        </w:rPr>
        <w:t>小時的</w:t>
      </w:r>
      <w:r w:rsidR="00995362" w:rsidRPr="00BF1328">
        <w:rPr>
          <w:rFonts w:eastAsia="華康細明體"/>
          <w:spacing w:val="20"/>
          <w:sz w:val="24"/>
          <w:szCs w:val="24"/>
        </w:rPr>
        <w:t>要求</w:t>
      </w:r>
      <w:r w:rsidRPr="00BF1328">
        <w:rPr>
          <w:rFonts w:eastAsia="華康細明體"/>
          <w:spacing w:val="20"/>
          <w:sz w:val="24"/>
          <w:szCs w:val="24"/>
        </w:rPr>
        <w:t>過</w:t>
      </w:r>
      <w:r w:rsidR="00995362" w:rsidRPr="00BF1328">
        <w:rPr>
          <w:rFonts w:eastAsia="華康細明體"/>
          <w:spacing w:val="20"/>
          <w:sz w:val="24"/>
          <w:szCs w:val="24"/>
        </w:rPr>
        <w:t>高</w:t>
      </w:r>
      <w:r w:rsidRPr="00BF1328">
        <w:rPr>
          <w:rFonts w:eastAsia="華康細明體"/>
          <w:spacing w:val="20"/>
          <w:sz w:val="24"/>
          <w:szCs w:val="24"/>
        </w:rPr>
        <w:t>，會對持家者造成困難。</w:t>
      </w:r>
      <w:r w:rsidRPr="00BF1328">
        <w:rPr>
          <w:rFonts w:eastAsia="華康細明體"/>
          <w:spacing w:val="20"/>
          <w:sz w:val="24"/>
          <w:szCs w:val="24"/>
          <w:u w:val="single"/>
        </w:rPr>
        <w:t>李先生</w:t>
      </w:r>
      <w:r w:rsidRPr="00BF1328">
        <w:rPr>
          <w:rFonts w:eastAsia="華康細明體"/>
          <w:spacing w:val="20"/>
          <w:sz w:val="24"/>
          <w:szCs w:val="24"/>
        </w:rPr>
        <w:t>解釋，有關水平是經多</w:t>
      </w:r>
      <w:r w:rsidR="00995362" w:rsidRPr="00BF1328">
        <w:rPr>
          <w:rFonts w:eastAsia="華康細明體"/>
          <w:spacing w:val="20"/>
          <w:sz w:val="24"/>
          <w:szCs w:val="24"/>
        </w:rPr>
        <w:t>番</w:t>
      </w:r>
      <w:r w:rsidRPr="00BF1328">
        <w:rPr>
          <w:rFonts w:eastAsia="華康細明體"/>
          <w:spacing w:val="20"/>
          <w:sz w:val="24"/>
          <w:szCs w:val="24"/>
        </w:rPr>
        <w:t>討論和商議後訂定，政府已承諾於計劃實施一年後進行政策檢討。</w:t>
      </w: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5.2.2</w:t>
      </w:r>
      <w:r w:rsidRPr="00BF1328">
        <w:rPr>
          <w:rFonts w:eastAsia="華康細明體"/>
          <w:spacing w:val="20"/>
          <w:sz w:val="24"/>
          <w:szCs w:val="24"/>
        </w:rPr>
        <w:tab/>
      </w:r>
      <w:r w:rsidRPr="00BF1328">
        <w:rPr>
          <w:rFonts w:eastAsia="華康細明體"/>
          <w:spacing w:val="20"/>
          <w:sz w:val="24"/>
          <w:szCs w:val="24"/>
          <w:u w:val="single"/>
        </w:rPr>
        <w:t>一名成員</w:t>
      </w:r>
      <w:r w:rsidRPr="00BF1328">
        <w:rPr>
          <w:rFonts w:eastAsia="華康細明體"/>
          <w:spacing w:val="20"/>
          <w:sz w:val="24"/>
          <w:szCs w:val="24"/>
        </w:rPr>
        <w:t>查詢，</w:t>
      </w:r>
      <w:proofErr w:type="gramStart"/>
      <w:r w:rsidR="00995362" w:rsidRPr="00BF1328">
        <w:rPr>
          <w:rFonts w:eastAsia="華康細明體"/>
          <w:spacing w:val="20"/>
          <w:sz w:val="24"/>
          <w:szCs w:val="24"/>
        </w:rPr>
        <w:t>低津計劃</w:t>
      </w:r>
      <w:proofErr w:type="gramEnd"/>
      <w:r w:rsidRPr="00BF1328">
        <w:rPr>
          <w:rFonts w:eastAsia="華康細明體"/>
          <w:spacing w:val="20"/>
          <w:sz w:val="24"/>
          <w:szCs w:val="24"/>
        </w:rPr>
        <w:t>有否任何類似</w:t>
      </w:r>
      <w:r w:rsidR="00995362" w:rsidRPr="00BF1328">
        <w:rPr>
          <w:rFonts w:eastAsia="華康細明體"/>
          <w:spacing w:val="20"/>
          <w:sz w:val="24"/>
          <w:szCs w:val="24"/>
        </w:rPr>
        <w:t>綜合</w:t>
      </w:r>
      <w:r w:rsidR="00716F00">
        <w:rPr>
          <w:rFonts w:eastAsia="華康細明體" w:hint="eastAsia"/>
          <w:spacing w:val="20"/>
          <w:sz w:val="24"/>
          <w:szCs w:val="24"/>
        </w:rPr>
        <w:t>社會</w:t>
      </w:r>
      <w:r w:rsidR="00995362" w:rsidRPr="00BF1328">
        <w:rPr>
          <w:rFonts w:eastAsia="華康細明體"/>
          <w:spacing w:val="20"/>
          <w:sz w:val="24"/>
          <w:szCs w:val="24"/>
        </w:rPr>
        <w:t>保障援助計劃</w:t>
      </w:r>
      <w:r w:rsidR="00995362" w:rsidRPr="00BF1328">
        <w:rPr>
          <w:rFonts w:eastAsia="華康細明體"/>
          <w:spacing w:val="20"/>
          <w:sz w:val="24"/>
          <w:szCs w:val="24"/>
        </w:rPr>
        <w:t>(</w:t>
      </w:r>
      <w:r w:rsidR="00995362" w:rsidRPr="00BF1328">
        <w:rPr>
          <w:rFonts w:eastAsia="華康細明體"/>
          <w:spacing w:val="20"/>
          <w:sz w:val="24"/>
          <w:szCs w:val="24"/>
        </w:rPr>
        <w:t>下稱</w:t>
      </w:r>
      <w:r w:rsidR="00995362" w:rsidRPr="00716F00">
        <w:rPr>
          <w:rFonts w:ascii="華康細明體" w:eastAsia="華康細明體" w:hAnsi="華康細明體"/>
          <w:spacing w:val="20"/>
          <w:sz w:val="24"/>
          <w:szCs w:val="24"/>
        </w:rPr>
        <w:t>“綜</w:t>
      </w:r>
      <w:r w:rsidR="00716F00">
        <w:rPr>
          <w:rFonts w:ascii="華康細明體" w:eastAsia="華康細明體" w:hAnsi="華康細明體" w:hint="eastAsia"/>
          <w:spacing w:val="20"/>
          <w:sz w:val="24"/>
          <w:szCs w:val="24"/>
        </w:rPr>
        <w:t>援</w:t>
      </w:r>
      <w:r w:rsidR="00995362" w:rsidRPr="00716F00">
        <w:rPr>
          <w:rFonts w:ascii="華康細明體" w:eastAsia="華康細明體" w:hAnsi="華康細明體"/>
          <w:spacing w:val="20"/>
          <w:sz w:val="24"/>
          <w:szCs w:val="24"/>
        </w:rPr>
        <w:t>計劃”</w:t>
      </w:r>
      <w:r w:rsidR="00995362" w:rsidRPr="00BF1328">
        <w:rPr>
          <w:rFonts w:eastAsia="華康細明體"/>
          <w:spacing w:val="20"/>
          <w:sz w:val="24"/>
          <w:szCs w:val="24"/>
        </w:rPr>
        <w:t>)</w:t>
      </w:r>
      <w:r w:rsidRPr="00BF1328">
        <w:rPr>
          <w:rFonts w:eastAsia="華康細明體"/>
          <w:spacing w:val="20"/>
          <w:sz w:val="24"/>
          <w:szCs w:val="24"/>
        </w:rPr>
        <w:t>的機制，確保</w:t>
      </w:r>
      <w:r w:rsidR="00D702F1" w:rsidRPr="00BF1328">
        <w:rPr>
          <w:rFonts w:eastAsia="華康細明體"/>
          <w:spacing w:val="20"/>
          <w:sz w:val="24"/>
          <w:szCs w:val="24"/>
        </w:rPr>
        <w:t>獲發</w:t>
      </w:r>
      <w:r w:rsidRPr="00BF1328">
        <w:rPr>
          <w:rFonts w:eastAsia="華康細明體"/>
          <w:spacing w:val="20"/>
          <w:sz w:val="24"/>
          <w:szCs w:val="24"/>
        </w:rPr>
        <w:t>兒童津貼</w:t>
      </w:r>
      <w:r w:rsidR="00D702F1" w:rsidRPr="00BF1328">
        <w:rPr>
          <w:rFonts w:eastAsia="華康細明體"/>
          <w:spacing w:val="20"/>
          <w:sz w:val="24"/>
          <w:szCs w:val="24"/>
        </w:rPr>
        <w:t>的申請</w:t>
      </w:r>
      <w:r w:rsidRPr="00BF1328">
        <w:rPr>
          <w:rFonts w:eastAsia="華康細明體"/>
          <w:spacing w:val="20"/>
          <w:sz w:val="24"/>
          <w:szCs w:val="24"/>
        </w:rPr>
        <w:t>人會</w:t>
      </w:r>
      <w:r w:rsidR="00D702F1" w:rsidRPr="00BF1328">
        <w:rPr>
          <w:rFonts w:eastAsia="華康細明體"/>
          <w:spacing w:val="20"/>
          <w:sz w:val="24"/>
          <w:szCs w:val="24"/>
        </w:rPr>
        <w:t>向子女</w:t>
      </w:r>
      <w:r w:rsidRPr="00BF1328">
        <w:rPr>
          <w:rFonts w:eastAsia="華康細明體"/>
          <w:spacing w:val="20"/>
          <w:sz w:val="24"/>
          <w:szCs w:val="24"/>
        </w:rPr>
        <w:t>提供足夠支援。</w:t>
      </w:r>
      <w:r w:rsidRPr="00BF1328">
        <w:rPr>
          <w:rFonts w:eastAsia="華康細明體"/>
          <w:spacing w:val="20"/>
          <w:sz w:val="24"/>
          <w:szCs w:val="24"/>
          <w:u w:val="single"/>
        </w:rPr>
        <w:t>李先生</w:t>
      </w:r>
      <w:r w:rsidRPr="00BF1328">
        <w:rPr>
          <w:rFonts w:eastAsia="華康細明體"/>
          <w:spacing w:val="20"/>
          <w:sz w:val="24"/>
          <w:szCs w:val="24"/>
        </w:rPr>
        <w:t>表示，</w:t>
      </w:r>
      <w:r w:rsidR="00D702F1" w:rsidRPr="00BF1328">
        <w:rPr>
          <w:rFonts w:eastAsia="華康細明體"/>
          <w:spacing w:val="20"/>
          <w:sz w:val="24"/>
          <w:szCs w:val="24"/>
        </w:rPr>
        <w:t>有別</w:t>
      </w:r>
      <w:proofErr w:type="gramStart"/>
      <w:r w:rsidR="00D702F1" w:rsidRPr="00BF1328">
        <w:rPr>
          <w:rFonts w:eastAsia="華康細明體"/>
          <w:spacing w:val="20"/>
          <w:sz w:val="24"/>
          <w:szCs w:val="24"/>
        </w:rPr>
        <w:t>於綜援</w:t>
      </w:r>
      <w:proofErr w:type="gramEnd"/>
      <w:r w:rsidR="00D702F1" w:rsidRPr="00BF1328">
        <w:rPr>
          <w:rFonts w:eastAsia="華康細明體"/>
          <w:spacing w:val="20"/>
          <w:sz w:val="24"/>
          <w:szCs w:val="24"/>
        </w:rPr>
        <w:t>計劃，</w:t>
      </w:r>
      <w:proofErr w:type="gramStart"/>
      <w:r w:rsidRPr="00BF1328">
        <w:rPr>
          <w:rFonts w:eastAsia="華康細明體"/>
          <w:spacing w:val="20"/>
          <w:sz w:val="24"/>
          <w:szCs w:val="24"/>
        </w:rPr>
        <w:t>低津計劃</w:t>
      </w:r>
      <w:proofErr w:type="gramEnd"/>
      <w:r w:rsidRPr="00BF1328">
        <w:rPr>
          <w:rFonts w:eastAsia="華康細明體"/>
          <w:spacing w:val="20"/>
          <w:sz w:val="24"/>
          <w:szCs w:val="24"/>
        </w:rPr>
        <w:t>旨在</w:t>
      </w:r>
      <w:proofErr w:type="gramStart"/>
      <w:r w:rsidR="00D702F1" w:rsidRPr="00BF1328">
        <w:rPr>
          <w:rFonts w:eastAsia="華康細明體"/>
          <w:spacing w:val="20"/>
          <w:sz w:val="24"/>
          <w:szCs w:val="24"/>
        </w:rPr>
        <w:t>藉向低收入</w:t>
      </w:r>
      <w:proofErr w:type="gramEnd"/>
      <w:r w:rsidR="00D702F1" w:rsidRPr="00BF1328">
        <w:rPr>
          <w:rFonts w:eastAsia="華康細明體"/>
          <w:spacing w:val="20"/>
          <w:sz w:val="24"/>
          <w:szCs w:val="24"/>
        </w:rPr>
        <w:t>家庭</w:t>
      </w:r>
      <w:r w:rsidRPr="00BF1328">
        <w:rPr>
          <w:rFonts w:eastAsia="華康細明體"/>
          <w:spacing w:val="20"/>
          <w:sz w:val="24"/>
          <w:szCs w:val="24"/>
        </w:rPr>
        <w:t>提供</w:t>
      </w:r>
      <w:r w:rsidR="00D702F1" w:rsidRPr="00BF1328">
        <w:rPr>
          <w:rFonts w:eastAsia="華康細明體"/>
          <w:spacing w:val="20"/>
          <w:sz w:val="24"/>
          <w:szCs w:val="24"/>
        </w:rPr>
        <w:t>若干</w:t>
      </w:r>
      <w:r w:rsidRPr="00BF1328">
        <w:rPr>
          <w:rFonts w:eastAsia="華康細明體"/>
          <w:spacing w:val="20"/>
          <w:sz w:val="24"/>
          <w:szCs w:val="24"/>
        </w:rPr>
        <w:t>經濟援助，鼓勵他們</w:t>
      </w:r>
      <w:r w:rsidR="00D702F1" w:rsidRPr="00BF1328">
        <w:rPr>
          <w:rFonts w:eastAsia="華康細明體"/>
          <w:spacing w:val="20"/>
          <w:sz w:val="24"/>
          <w:szCs w:val="24"/>
        </w:rPr>
        <w:t>持續</w:t>
      </w:r>
      <w:r w:rsidRPr="00BF1328">
        <w:rPr>
          <w:rFonts w:eastAsia="華康細明體"/>
          <w:spacing w:val="20"/>
          <w:sz w:val="24"/>
          <w:szCs w:val="24"/>
        </w:rPr>
        <w:t>就業，津貼的用途並無任何限制。</w:t>
      </w: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6B29C6">
      <w:pPr>
        <w:widowControl/>
        <w:overflowPunct w:val="0"/>
        <w:spacing w:line="40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5.2.3</w:t>
      </w:r>
      <w:r w:rsidRPr="00BF1328">
        <w:rPr>
          <w:rFonts w:eastAsia="華康細明體"/>
          <w:spacing w:val="20"/>
          <w:sz w:val="24"/>
          <w:szCs w:val="24"/>
        </w:rPr>
        <w:tab/>
      </w:r>
      <w:r w:rsidRPr="006F02B4">
        <w:rPr>
          <w:rFonts w:eastAsia="華康細明體"/>
          <w:spacing w:val="20"/>
          <w:sz w:val="24"/>
          <w:szCs w:val="24"/>
          <w:u w:val="single"/>
        </w:rPr>
        <w:t>一名成員</w:t>
      </w:r>
      <w:r w:rsidRPr="006F02B4">
        <w:rPr>
          <w:rFonts w:eastAsia="華康細明體"/>
          <w:spacing w:val="20"/>
          <w:sz w:val="24"/>
          <w:szCs w:val="24"/>
        </w:rPr>
        <w:t>建議，可於</w:t>
      </w:r>
      <w:r w:rsidR="00713490" w:rsidRPr="006F02B4">
        <w:rPr>
          <w:rFonts w:eastAsia="華康細明體"/>
          <w:spacing w:val="20"/>
          <w:sz w:val="24"/>
          <w:szCs w:val="24"/>
        </w:rPr>
        <w:t>伊斯蘭</w:t>
      </w:r>
      <w:r w:rsidRPr="006F02B4">
        <w:rPr>
          <w:rFonts w:eastAsia="華康細明體"/>
          <w:spacing w:val="20"/>
          <w:sz w:val="24"/>
          <w:szCs w:val="24"/>
        </w:rPr>
        <w:t>教徒聚集禱告的伊斯蘭</w:t>
      </w:r>
      <w:r w:rsidR="00713490" w:rsidRPr="006F02B4">
        <w:rPr>
          <w:rFonts w:eastAsia="華康細明體"/>
          <w:spacing w:val="20"/>
          <w:sz w:val="24"/>
          <w:szCs w:val="24"/>
        </w:rPr>
        <w:t>教</w:t>
      </w:r>
      <w:r w:rsidRPr="006F02B4">
        <w:rPr>
          <w:rFonts w:eastAsia="華康細明體"/>
          <w:spacing w:val="20"/>
          <w:sz w:val="24"/>
          <w:szCs w:val="24"/>
        </w:rPr>
        <w:t>學校</w:t>
      </w:r>
      <w:r w:rsidRPr="00BF1328">
        <w:rPr>
          <w:rStyle w:val="af3"/>
          <w:rFonts w:eastAsia="華康細明體"/>
          <w:spacing w:val="20"/>
          <w:sz w:val="24"/>
          <w:szCs w:val="24"/>
        </w:rPr>
        <w:footnoteReference w:id="1"/>
      </w:r>
      <w:r w:rsidR="00713490" w:rsidRPr="00BF1328">
        <w:rPr>
          <w:rFonts w:eastAsia="華康細明體"/>
          <w:spacing w:val="20"/>
          <w:sz w:val="24"/>
          <w:szCs w:val="24"/>
        </w:rPr>
        <w:t xml:space="preserve"> </w:t>
      </w:r>
      <w:r w:rsidR="00713490" w:rsidRPr="00716F00">
        <w:rPr>
          <w:rFonts w:eastAsia="華康細明體"/>
          <w:spacing w:val="20"/>
          <w:sz w:val="24"/>
          <w:szCs w:val="24"/>
        </w:rPr>
        <w:t>(</w:t>
      </w:r>
      <w:proofErr w:type="spellStart"/>
      <w:r w:rsidR="00713490" w:rsidRPr="00716F00">
        <w:rPr>
          <w:rFonts w:eastAsia="華康細明體"/>
          <w:spacing w:val="20"/>
          <w:sz w:val="24"/>
          <w:szCs w:val="24"/>
        </w:rPr>
        <w:t>madr</w:t>
      </w:r>
      <w:r w:rsidR="00716F00">
        <w:rPr>
          <w:rFonts w:eastAsia="華康細明體" w:hint="eastAsia"/>
          <w:spacing w:val="20"/>
          <w:sz w:val="24"/>
          <w:szCs w:val="24"/>
        </w:rPr>
        <w:t>es</w:t>
      </w:r>
      <w:r w:rsidR="00713490" w:rsidRPr="00716F00">
        <w:rPr>
          <w:rFonts w:eastAsia="華康細明體"/>
          <w:spacing w:val="20"/>
          <w:sz w:val="24"/>
          <w:szCs w:val="24"/>
        </w:rPr>
        <w:t>sa</w:t>
      </w:r>
      <w:r w:rsidR="00716F00">
        <w:rPr>
          <w:rFonts w:eastAsia="華康細明體" w:hint="eastAsia"/>
          <w:spacing w:val="20"/>
          <w:sz w:val="24"/>
          <w:szCs w:val="24"/>
        </w:rPr>
        <w:t>s</w:t>
      </w:r>
      <w:proofErr w:type="spellEnd"/>
      <w:r w:rsidR="00713490" w:rsidRPr="00716F00">
        <w:rPr>
          <w:rFonts w:eastAsia="華康細明體"/>
          <w:spacing w:val="20"/>
          <w:sz w:val="24"/>
          <w:szCs w:val="24"/>
        </w:rPr>
        <w:t>)</w:t>
      </w:r>
      <w:r w:rsidRPr="00BF1328">
        <w:rPr>
          <w:rFonts w:eastAsia="華康細明體"/>
          <w:spacing w:val="20"/>
          <w:sz w:val="24"/>
          <w:szCs w:val="24"/>
        </w:rPr>
        <w:t>舉行</w:t>
      </w:r>
      <w:r w:rsidR="00713490" w:rsidRPr="00BF1328">
        <w:rPr>
          <w:rFonts w:eastAsia="華康細明體"/>
          <w:spacing w:val="20"/>
          <w:sz w:val="24"/>
          <w:szCs w:val="24"/>
        </w:rPr>
        <w:t>講座</w:t>
      </w:r>
      <w:r w:rsidR="00C3018B" w:rsidRPr="00BF1328">
        <w:rPr>
          <w:rFonts w:eastAsia="華康細明體"/>
          <w:spacing w:val="20"/>
          <w:sz w:val="24"/>
          <w:szCs w:val="24"/>
        </w:rPr>
        <w:t>，以吸引更多少數族裔家庭</w:t>
      </w:r>
      <w:proofErr w:type="gramStart"/>
      <w:r w:rsidR="00C3018B" w:rsidRPr="00BF1328">
        <w:rPr>
          <w:rFonts w:eastAsia="華康細明體"/>
          <w:spacing w:val="20"/>
          <w:sz w:val="24"/>
          <w:szCs w:val="24"/>
        </w:rPr>
        <w:t>申請低津計劃</w:t>
      </w:r>
      <w:proofErr w:type="gramEnd"/>
      <w:r w:rsidRPr="00BF1328">
        <w:rPr>
          <w:rFonts w:eastAsia="華康細明體"/>
          <w:spacing w:val="20"/>
          <w:sz w:val="24"/>
          <w:szCs w:val="24"/>
        </w:rPr>
        <w:t>。</w:t>
      </w:r>
      <w:r w:rsidRPr="00BF1328">
        <w:rPr>
          <w:rFonts w:eastAsia="華康細明體"/>
          <w:spacing w:val="20"/>
          <w:sz w:val="24"/>
          <w:szCs w:val="24"/>
          <w:u w:val="single"/>
        </w:rPr>
        <w:t>其他成員</w:t>
      </w:r>
      <w:r w:rsidRPr="00BF1328">
        <w:rPr>
          <w:rFonts w:eastAsia="華康細明體"/>
          <w:spacing w:val="20"/>
          <w:sz w:val="24"/>
          <w:szCs w:val="24"/>
        </w:rPr>
        <w:t>建議，動員地區上的非政府</w:t>
      </w:r>
      <w:r w:rsidR="00C3018B" w:rsidRPr="00BF1328">
        <w:rPr>
          <w:rFonts w:eastAsia="華康細明體"/>
          <w:spacing w:val="20"/>
          <w:sz w:val="24"/>
          <w:szCs w:val="24"/>
        </w:rPr>
        <w:t>機構</w:t>
      </w:r>
      <w:r w:rsidRPr="00BF1328">
        <w:rPr>
          <w:rFonts w:eastAsia="華康細明體"/>
          <w:spacing w:val="20"/>
          <w:sz w:val="24"/>
          <w:szCs w:val="24"/>
        </w:rPr>
        <w:t>推廣計劃，並鼓勵有少數族裔兒童就讀的學校參與。</w:t>
      </w:r>
      <w:r w:rsidR="00C3018B" w:rsidRPr="00BF1328">
        <w:rPr>
          <w:rFonts w:eastAsia="華康細明體"/>
          <w:spacing w:val="20"/>
          <w:sz w:val="24"/>
          <w:szCs w:val="24"/>
        </w:rPr>
        <w:t>成員提出的</w:t>
      </w:r>
      <w:r w:rsidRPr="00BF1328">
        <w:rPr>
          <w:rFonts w:eastAsia="華康細明體"/>
          <w:spacing w:val="20"/>
          <w:sz w:val="24"/>
          <w:szCs w:val="24"/>
        </w:rPr>
        <w:t>其他建議包括協助少數族裔申請人填寫申請表格，</w:t>
      </w:r>
      <w:r w:rsidR="00716F00">
        <w:rPr>
          <w:rFonts w:eastAsia="華康細明體" w:hint="eastAsia"/>
          <w:spacing w:val="20"/>
          <w:sz w:val="24"/>
          <w:szCs w:val="24"/>
        </w:rPr>
        <w:t>以及</w:t>
      </w:r>
      <w:r w:rsidRPr="00BF1328">
        <w:rPr>
          <w:rFonts w:eastAsia="華康細明體"/>
          <w:spacing w:val="20"/>
          <w:sz w:val="24"/>
          <w:szCs w:val="24"/>
        </w:rPr>
        <w:t>提醒他們提供真確資料的重要性。</w:t>
      </w:r>
      <w:r w:rsidRPr="00BF1328">
        <w:rPr>
          <w:rFonts w:eastAsia="華康細明體"/>
          <w:spacing w:val="20"/>
          <w:sz w:val="24"/>
          <w:szCs w:val="24"/>
          <w:u w:val="single"/>
        </w:rPr>
        <w:t>主席</w:t>
      </w:r>
      <w:r w:rsidRPr="00BF1328">
        <w:rPr>
          <w:rFonts w:eastAsia="華康細明體"/>
          <w:spacing w:val="20"/>
          <w:sz w:val="24"/>
          <w:szCs w:val="24"/>
        </w:rPr>
        <w:t>表示，民政</w:t>
      </w:r>
      <w:r w:rsidR="00C3018B" w:rsidRPr="00BF1328">
        <w:rPr>
          <w:rFonts w:eastAsia="華康細明體"/>
          <w:spacing w:val="20"/>
          <w:sz w:val="24"/>
          <w:szCs w:val="24"/>
        </w:rPr>
        <w:t>事務總</w:t>
      </w:r>
      <w:r w:rsidRPr="00BF1328">
        <w:rPr>
          <w:rFonts w:eastAsia="華康細明體"/>
          <w:spacing w:val="20"/>
          <w:sz w:val="24"/>
          <w:szCs w:val="24"/>
        </w:rPr>
        <w:t>署可通過種族關係組網站及其他既有渠道，協助推廣計劃。</w:t>
      </w:r>
      <w:proofErr w:type="gramStart"/>
      <w:r w:rsidRPr="00BF1328">
        <w:rPr>
          <w:rFonts w:eastAsia="華康細明體"/>
          <w:spacing w:val="20"/>
          <w:sz w:val="24"/>
          <w:szCs w:val="24"/>
        </w:rPr>
        <w:t>此外，</w:t>
      </w:r>
      <w:proofErr w:type="gramEnd"/>
      <w:r w:rsidR="00156476" w:rsidRPr="00BF1328">
        <w:rPr>
          <w:rFonts w:eastAsia="華康細明體"/>
          <w:spacing w:val="20"/>
          <w:sz w:val="24"/>
          <w:szCs w:val="24"/>
        </w:rPr>
        <w:t>民政事務總署亦歡迎</w:t>
      </w:r>
      <w:r w:rsidRPr="00BF1328">
        <w:rPr>
          <w:rFonts w:eastAsia="華康細明體"/>
          <w:spacing w:val="20"/>
          <w:sz w:val="24"/>
          <w:szCs w:val="24"/>
        </w:rPr>
        <w:t>事務處在六間少數族裔人士支援</w:t>
      </w:r>
      <w:r w:rsidR="00247AE3">
        <w:rPr>
          <w:rFonts w:eastAsia="華康細明體" w:hint="eastAsia"/>
          <w:spacing w:val="20"/>
          <w:sz w:val="24"/>
          <w:szCs w:val="24"/>
        </w:rPr>
        <w:t>服務</w:t>
      </w:r>
      <w:r w:rsidRPr="00BF1328">
        <w:rPr>
          <w:rFonts w:eastAsia="華康細明體"/>
          <w:spacing w:val="20"/>
          <w:sz w:val="24"/>
          <w:szCs w:val="24"/>
        </w:rPr>
        <w:t>中心和兩間分中心設立資訊櫃</w:t>
      </w:r>
      <w:r w:rsidR="00156476" w:rsidRPr="00BF1328">
        <w:rPr>
          <w:rFonts w:eastAsia="華康細明體"/>
          <w:spacing w:val="20"/>
          <w:sz w:val="24"/>
          <w:szCs w:val="24"/>
        </w:rPr>
        <w:t>台</w:t>
      </w:r>
      <w:r w:rsidRPr="00BF1328">
        <w:rPr>
          <w:rFonts w:eastAsia="華康細明體"/>
          <w:spacing w:val="20"/>
          <w:sz w:val="24"/>
          <w:szCs w:val="24"/>
        </w:rPr>
        <w:t>，解答查詢和協助申請人填寫申請表格。</w:t>
      </w:r>
    </w:p>
    <w:p w:rsidR="00D51B83" w:rsidRPr="00247AE3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156476">
      <w:pPr>
        <w:widowControl/>
        <w:overflowPunct w:val="0"/>
        <w:spacing w:line="400" w:lineRule="exact"/>
        <w:ind w:left="851" w:hanging="851"/>
        <w:rPr>
          <w:rFonts w:eastAsia="華康細明體"/>
          <w:i/>
          <w:spacing w:val="20"/>
          <w:sz w:val="24"/>
          <w:szCs w:val="24"/>
        </w:rPr>
      </w:pPr>
      <w:r w:rsidRPr="00BF1328">
        <w:rPr>
          <w:rFonts w:eastAsia="華康細明體"/>
          <w:i/>
          <w:spacing w:val="20"/>
          <w:sz w:val="24"/>
          <w:szCs w:val="24"/>
        </w:rPr>
        <w:tab/>
        <w:t>(</w:t>
      </w:r>
      <w:r w:rsidRPr="00BF1328">
        <w:rPr>
          <w:rFonts w:eastAsia="華康細明體"/>
          <w:i/>
          <w:spacing w:val="20"/>
          <w:sz w:val="24"/>
          <w:szCs w:val="24"/>
        </w:rPr>
        <w:t>會後</w:t>
      </w:r>
      <w:proofErr w:type="gramStart"/>
      <w:r w:rsidRPr="00BF1328">
        <w:rPr>
          <w:rFonts w:eastAsia="華康細明體"/>
          <w:i/>
          <w:spacing w:val="20"/>
          <w:sz w:val="24"/>
          <w:szCs w:val="24"/>
        </w:rPr>
        <w:t>註</w:t>
      </w:r>
      <w:proofErr w:type="gramEnd"/>
      <w:r w:rsidRPr="00BF1328">
        <w:rPr>
          <w:rFonts w:eastAsia="華康細明體"/>
          <w:i/>
          <w:spacing w:val="20"/>
          <w:sz w:val="24"/>
          <w:szCs w:val="24"/>
        </w:rPr>
        <w:t>：自</w:t>
      </w:r>
      <w:r w:rsidR="00247AE3">
        <w:rPr>
          <w:rFonts w:eastAsia="華康細明體" w:hint="eastAsia"/>
          <w:i/>
          <w:spacing w:val="20"/>
          <w:sz w:val="24"/>
          <w:szCs w:val="24"/>
        </w:rPr>
        <w:t>二零一六</w:t>
      </w:r>
      <w:r w:rsidRPr="00BF1328">
        <w:rPr>
          <w:rFonts w:eastAsia="華康細明體"/>
          <w:i/>
          <w:spacing w:val="20"/>
          <w:sz w:val="24"/>
          <w:szCs w:val="24"/>
        </w:rPr>
        <w:t>年</w:t>
      </w:r>
      <w:r w:rsidR="00247AE3">
        <w:rPr>
          <w:rFonts w:eastAsia="華康細明體" w:hint="eastAsia"/>
          <w:i/>
          <w:spacing w:val="20"/>
          <w:sz w:val="24"/>
          <w:szCs w:val="24"/>
        </w:rPr>
        <w:t>一</w:t>
      </w:r>
      <w:r w:rsidRPr="00BF1328">
        <w:rPr>
          <w:rFonts w:eastAsia="華康細明體"/>
          <w:i/>
          <w:spacing w:val="20"/>
          <w:sz w:val="24"/>
          <w:szCs w:val="24"/>
        </w:rPr>
        <w:t>月</w:t>
      </w:r>
      <w:r w:rsidR="00B32DE7" w:rsidRPr="00BF1328">
        <w:rPr>
          <w:rFonts w:eastAsia="華康細明體"/>
          <w:i/>
          <w:spacing w:val="20"/>
          <w:sz w:val="24"/>
          <w:szCs w:val="24"/>
        </w:rPr>
        <w:t>以來</w:t>
      </w:r>
      <w:r w:rsidRPr="00BF1328">
        <w:rPr>
          <w:rFonts w:eastAsia="華康細明體"/>
          <w:i/>
          <w:spacing w:val="20"/>
          <w:sz w:val="24"/>
          <w:szCs w:val="24"/>
        </w:rPr>
        <w:t>，事務處已在少數族裔人士支援</w:t>
      </w:r>
      <w:r w:rsidR="00247AE3">
        <w:rPr>
          <w:rFonts w:eastAsia="華康細明體" w:hint="eastAsia"/>
          <w:i/>
          <w:spacing w:val="20"/>
          <w:sz w:val="24"/>
          <w:szCs w:val="24"/>
        </w:rPr>
        <w:t>服務</w:t>
      </w:r>
      <w:r w:rsidRPr="00BF1328">
        <w:rPr>
          <w:rFonts w:eastAsia="華康細明體"/>
          <w:i/>
          <w:spacing w:val="20"/>
          <w:sz w:val="24"/>
          <w:szCs w:val="24"/>
        </w:rPr>
        <w:t>中心舉行九</w:t>
      </w:r>
      <w:r w:rsidR="00B32DE7" w:rsidRPr="00BF1328">
        <w:rPr>
          <w:rFonts w:eastAsia="華康細明體"/>
          <w:i/>
          <w:spacing w:val="20"/>
          <w:sz w:val="24"/>
          <w:szCs w:val="24"/>
        </w:rPr>
        <w:t>次</w:t>
      </w:r>
      <w:r w:rsidRPr="00BF1328">
        <w:rPr>
          <w:rFonts w:eastAsia="華康細明體"/>
          <w:i/>
          <w:spacing w:val="20"/>
          <w:sz w:val="24"/>
          <w:szCs w:val="24"/>
        </w:rPr>
        <w:t>簡介會。在未來數月，事務處會於各中心設立特別櫃</w:t>
      </w:r>
      <w:r w:rsidR="00B32DE7" w:rsidRPr="00BF1328">
        <w:rPr>
          <w:rFonts w:eastAsia="華康細明體"/>
          <w:i/>
          <w:spacing w:val="20"/>
          <w:sz w:val="24"/>
          <w:szCs w:val="24"/>
        </w:rPr>
        <w:t>台</w:t>
      </w:r>
      <w:r w:rsidRPr="00BF1328">
        <w:rPr>
          <w:rFonts w:eastAsia="華康細明體"/>
          <w:i/>
          <w:spacing w:val="20"/>
          <w:sz w:val="24"/>
          <w:szCs w:val="24"/>
        </w:rPr>
        <w:t>，解答少數族裔申請人的查詢。</w:t>
      </w:r>
      <w:r w:rsidRPr="00BF1328">
        <w:rPr>
          <w:rFonts w:eastAsia="華康細明體"/>
          <w:i/>
          <w:spacing w:val="20"/>
          <w:sz w:val="24"/>
          <w:szCs w:val="24"/>
        </w:rPr>
        <w:t>)</w:t>
      </w: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5.3</w:t>
      </w:r>
      <w:r w:rsidRPr="00BF1328">
        <w:rPr>
          <w:rFonts w:eastAsia="華康細明體"/>
          <w:spacing w:val="20"/>
          <w:sz w:val="24"/>
          <w:szCs w:val="24"/>
        </w:rPr>
        <w:tab/>
      </w:r>
      <w:r w:rsidRPr="00BF1328">
        <w:rPr>
          <w:rFonts w:eastAsia="華康細明體"/>
          <w:spacing w:val="20"/>
          <w:sz w:val="24"/>
          <w:szCs w:val="24"/>
          <w:u w:val="single"/>
        </w:rPr>
        <w:t>主席</w:t>
      </w:r>
      <w:r w:rsidRPr="00BF1328">
        <w:rPr>
          <w:rFonts w:eastAsia="華康細明體"/>
          <w:spacing w:val="20"/>
          <w:sz w:val="24"/>
          <w:szCs w:val="24"/>
        </w:rPr>
        <w:t>感謝</w:t>
      </w:r>
      <w:r w:rsidRPr="00BF1328">
        <w:rPr>
          <w:rFonts w:eastAsia="華康細明體"/>
          <w:spacing w:val="20"/>
          <w:sz w:val="24"/>
          <w:szCs w:val="24"/>
          <w:u w:val="single"/>
        </w:rPr>
        <w:t>李先生</w:t>
      </w:r>
      <w:r w:rsidRPr="00BF1328">
        <w:rPr>
          <w:rFonts w:eastAsia="華康細明體"/>
          <w:spacing w:val="20"/>
          <w:sz w:val="24"/>
          <w:szCs w:val="24"/>
        </w:rPr>
        <w:t>作出簡介。</w:t>
      </w: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b/>
          <w:spacing w:val="20"/>
          <w:sz w:val="24"/>
          <w:szCs w:val="24"/>
        </w:rPr>
        <w:t>6.</w:t>
      </w:r>
      <w:r w:rsidRPr="00BF1328">
        <w:rPr>
          <w:rFonts w:eastAsia="華康細明體"/>
          <w:b/>
          <w:spacing w:val="20"/>
          <w:sz w:val="24"/>
          <w:szCs w:val="24"/>
        </w:rPr>
        <w:tab/>
      </w:r>
      <w:r w:rsidRPr="00247AE3">
        <w:rPr>
          <w:rFonts w:ascii="華康中黑體" w:eastAsia="華康中黑體" w:hAnsi="華康中黑體"/>
          <w:spacing w:val="20"/>
          <w:sz w:val="24"/>
          <w:szCs w:val="24"/>
        </w:rPr>
        <w:t>其他事項</w:t>
      </w: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6.1</w:t>
      </w:r>
      <w:r w:rsidRPr="00BF1328">
        <w:rPr>
          <w:rFonts w:eastAsia="華康細明體"/>
          <w:spacing w:val="20"/>
          <w:sz w:val="24"/>
          <w:szCs w:val="24"/>
        </w:rPr>
        <w:tab/>
      </w:r>
      <w:r w:rsidRPr="00BF1328">
        <w:rPr>
          <w:rFonts w:eastAsia="華康細明體"/>
          <w:spacing w:val="20"/>
          <w:sz w:val="24"/>
          <w:szCs w:val="24"/>
        </w:rPr>
        <w:t>議事完畢，會議</w:t>
      </w:r>
      <w:r w:rsidR="00527544" w:rsidRPr="00BF1328">
        <w:rPr>
          <w:rFonts w:eastAsia="華康細明體"/>
          <w:spacing w:val="20"/>
          <w:sz w:val="24"/>
          <w:szCs w:val="24"/>
        </w:rPr>
        <w:t>在</w:t>
      </w:r>
      <w:r w:rsidRPr="00BF1328">
        <w:rPr>
          <w:rFonts w:eastAsia="華康細明體"/>
          <w:spacing w:val="20"/>
          <w:sz w:val="24"/>
          <w:szCs w:val="24"/>
        </w:rPr>
        <w:t>下午五時結束。</w:t>
      </w: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6.2</w:t>
      </w:r>
      <w:r w:rsidRPr="00BF1328">
        <w:rPr>
          <w:rFonts w:eastAsia="華康細明體"/>
          <w:spacing w:val="20"/>
          <w:sz w:val="24"/>
          <w:szCs w:val="24"/>
        </w:rPr>
        <w:tab/>
      </w:r>
      <w:r w:rsidRPr="00BF1328">
        <w:rPr>
          <w:rFonts w:eastAsia="華康細明體"/>
          <w:spacing w:val="20"/>
          <w:sz w:val="24"/>
          <w:szCs w:val="24"/>
        </w:rPr>
        <w:t>各成員將於接近下次會議時獲通知開會日期。</w:t>
      </w: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527544" w:rsidRPr="00BF1328" w:rsidRDefault="00527544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527544" w:rsidRPr="00BF1328" w:rsidRDefault="00527544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527544" w:rsidRPr="00BF1328" w:rsidRDefault="00527544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民政事務總署</w:t>
      </w:r>
    </w:p>
    <w:p w:rsidR="00D51B83" w:rsidRPr="00BF1328" w:rsidRDefault="00D51B83" w:rsidP="00D51B83">
      <w:pPr>
        <w:widowControl/>
        <w:overflowPunct w:val="0"/>
        <w:spacing w:line="400" w:lineRule="exact"/>
        <w:ind w:left="1021" w:hanging="1021"/>
        <w:rPr>
          <w:rFonts w:eastAsia="華康細明體"/>
          <w:spacing w:val="20"/>
          <w:sz w:val="24"/>
          <w:szCs w:val="24"/>
        </w:rPr>
      </w:pPr>
      <w:r w:rsidRPr="00BF1328">
        <w:rPr>
          <w:rFonts w:eastAsia="華康細明體"/>
          <w:spacing w:val="20"/>
          <w:sz w:val="24"/>
          <w:szCs w:val="24"/>
        </w:rPr>
        <w:t>二零一六年六月</w:t>
      </w:r>
    </w:p>
    <w:p w:rsidR="00573328" w:rsidRPr="00BF1328" w:rsidRDefault="00573328" w:rsidP="00527544">
      <w:pPr>
        <w:pStyle w:val="2"/>
        <w:widowControl w:val="0"/>
        <w:numPr>
          <w:ilvl w:val="0"/>
          <w:numId w:val="0"/>
        </w:numPr>
        <w:overflowPunct w:val="0"/>
        <w:spacing w:afterLines="0" w:after="0" w:line="400" w:lineRule="exact"/>
        <w:rPr>
          <w:rFonts w:eastAsia="華康細明體"/>
          <w:spacing w:val="20"/>
          <w:sz w:val="24"/>
          <w:szCs w:val="24"/>
          <w:lang w:val="en-US"/>
        </w:rPr>
      </w:pPr>
    </w:p>
    <w:p w:rsidR="00BF1328" w:rsidRPr="00BF1328" w:rsidRDefault="00BF1328">
      <w:pPr>
        <w:pStyle w:val="2"/>
        <w:widowControl w:val="0"/>
        <w:numPr>
          <w:ilvl w:val="0"/>
          <w:numId w:val="0"/>
        </w:numPr>
        <w:overflowPunct w:val="0"/>
        <w:spacing w:afterLines="0" w:after="0" w:line="400" w:lineRule="exact"/>
        <w:rPr>
          <w:rFonts w:eastAsia="華康細明體"/>
          <w:spacing w:val="20"/>
          <w:sz w:val="24"/>
          <w:szCs w:val="24"/>
          <w:lang w:val="en-US"/>
        </w:rPr>
      </w:pPr>
    </w:p>
    <w:sectPr w:rsidR="00BF1328" w:rsidRPr="00BF1328" w:rsidSect="0062320B">
      <w:footerReference w:type="default" r:id="rId9"/>
      <w:pgSz w:w="11906" w:h="16838" w:code="9"/>
      <w:pgMar w:top="1440" w:right="1701" w:bottom="1440" w:left="1701" w:header="70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48" w:rsidRDefault="00FD3C48" w:rsidP="00DF679B">
      <w:r>
        <w:separator/>
      </w:r>
    </w:p>
    <w:p w:rsidR="00FD3C48" w:rsidRDefault="00FD3C48"/>
  </w:endnote>
  <w:endnote w:type="continuationSeparator" w:id="0">
    <w:p w:rsidR="00FD3C48" w:rsidRDefault="00FD3C48" w:rsidP="00DF679B">
      <w:r>
        <w:continuationSeparator/>
      </w:r>
    </w:p>
    <w:p w:rsidR="00FD3C48" w:rsidRDefault="00FD3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65" w:rsidRPr="009C1507" w:rsidRDefault="009C1507" w:rsidP="009C1507">
    <w:pPr>
      <w:pStyle w:val="aa"/>
      <w:tabs>
        <w:tab w:val="clear" w:pos="4153"/>
        <w:tab w:val="clear" w:pos="8306"/>
        <w:tab w:val="left" w:pos="4678"/>
        <w:tab w:val="right" w:pos="9498"/>
      </w:tabs>
      <w:jc w:val="left"/>
    </w:pPr>
    <w:r w:rsidRPr="009C1507">
      <w:rPr>
        <w:sz w:val="12"/>
        <w:szCs w:val="12"/>
      </w:rPr>
      <w:fldChar w:fldCharType="begin"/>
    </w:r>
    <w:r w:rsidRPr="009C1507">
      <w:rPr>
        <w:sz w:val="12"/>
        <w:szCs w:val="12"/>
      </w:rPr>
      <w:instrText xml:space="preserve"> </w:instrText>
    </w:r>
    <w:r w:rsidRPr="009C1507">
      <w:rPr>
        <w:rFonts w:hint="eastAsia"/>
        <w:sz w:val="12"/>
        <w:szCs w:val="12"/>
      </w:rPr>
      <w:instrText>FILENAME   \* MERGEFORMAT</w:instrText>
    </w:r>
    <w:r w:rsidRPr="009C1507">
      <w:rPr>
        <w:sz w:val="12"/>
        <w:szCs w:val="12"/>
      </w:rPr>
      <w:instrText xml:space="preserve"> </w:instrText>
    </w:r>
    <w:r w:rsidRPr="009C1507">
      <w:rPr>
        <w:sz w:val="12"/>
        <w:szCs w:val="12"/>
      </w:rPr>
      <w:fldChar w:fldCharType="separate"/>
    </w:r>
    <w:r w:rsidR="001943BD">
      <w:rPr>
        <w:noProof/>
        <w:sz w:val="12"/>
        <w:szCs w:val="12"/>
      </w:rPr>
      <w:t>11b1.m97_CPRH_2016</w:t>
    </w:r>
    <w:r w:rsidRPr="009C1507">
      <w:rPr>
        <w:sz w:val="12"/>
        <w:szCs w:val="12"/>
      </w:rPr>
      <w:fldChar w:fldCharType="end"/>
    </w:r>
    <w:r>
      <w:rPr>
        <w:rFonts w:hint="eastAsia"/>
        <w:sz w:val="24"/>
        <w:szCs w:val="24"/>
      </w:rPr>
      <w:tab/>
    </w:r>
    <w:r w:rsidR="005F0796" w:rsidRPr="009C1507">
      <w:rPr>
        <w:rFonts w:hint="eastAsia"/>
      </w:rPr>
      <w:t xml:space="preserve">- </w:t>
    </w:r>
    <w:r w:rsidR="00290932" w:rsidRPr="009C1507">
      <w:fldChar w:fldCharType="begin"/>
    </w:r>
    <w:r w:rsidR="00290932" w:rsidRPr="009C1507">
      <w:instrText>PAGE   \* MERGEFORMAT</w:instrText>
    </w:r>
    <w:r w:rsidR="00290932" w:rsidRPr="009C1507">
      <w:fldChar w:fldCharType="separate"/>
    </w:r>
    <w:r w:rsidR="00051244" w:rsidRPr="00051244">
      <w:rPr>
        <w:noProof/>
        <w:lang w:val="zh-TW"/>
      </w:rPr>
      <w:t>1</w:t>
    </w:r>
    <w:r w:rsidR="00290932" w:rsidRPr="009C1507">
      <w:fldChar w:fldCharType="end"/>
    </w:r>
    <w:r w:rsidR="005F0796" w:rsidRPr="009C1507"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48" w:rsidRDefault="00FD3C48" w:rsidP="00DF679B">
      <w:r>
        <w:separator/>
      </w:r>
    </w:p>
    <w:p w:rsidR="00FD3C48" w:rsidRDefault="00FD3C48"/>
  </w:footnote>
  <w:footnote w:type="continuationSeparator" w:id="0">
    <w:p w:rsidR="00FD3C48" w:rsidRDefault="00FD3C48" w:rsidP="00DF679B">
      <w:r>
        <w:continuationSeparator/>
      </w:r>
    </w:p>
    <w:p w:rsidR="00FD3C48" w:rsidRDefault="00FD3C48"/>
  </w:footnote>
  <w:footnote w:id="1">
    <w:p w:rsidR="00D51B83" w:rsidRDefault="00D51B83" w:rsidP="00D51B83">
      <w:pPr>
        <w:pStyle w:val="af1"/>
        <w:ind w:left="270" w:hanging="270"/>
      </w:pPr>
      <w:r>
        <w:rPr>
          <w:rStyle w:val="af3"/>
        </w:rPr>
        <w:footnoteRef/>
      </w:r>
      <w:r>
        <w:t xml:space="preserve"> </w:t>
      </w:r>
      <w:r>
        <w:tab/>
      </w:r>
      <w:r w:rsidRPr="00B32DE7">
        <w:rPr>
          <w:rFonts w:ascii="華康細明體" w:eastAsia="華康細明體" w:hAnsi="華康細明體"/>
          <w:spacing w:val="20"/>
        </w:rPr>
        <w:t>“</w:t>
      </w:r>
      <w:r w:rsidRPr="00B32DE7">
        <w:rPr>
          <w:rFonts w:ascii="華康細明體" w:eastAsia="華康細明體" w:hAnsi="華康細明體" w:hint="eastAsia"/>
          <w:spacing w:val="20"/>
        </w:rPr>
        <w:t>伊斯蘭</w:t>
      </w:r>
      <w:r w:rsidR="00B32DE7">
        <w:rPr>
          <w:rFonts w:ascii="華康細明體" w:eastAsia="華康細明體" w:hAnsi="華康細明體" w:hint="eastAsia"/>
          <w:spacing w:val="20"/>
        </w:rPr>
        <w:t>教</w:t>
      </w:r>
      <w:r w:rsidRPr="00B32DE7">
        <w:rPr>
          <w:rFonts w:ascii="華康細明體" w:eastAsia="華康細明體" w:hAnsi="華康細明體" w:hint="eastAsia"/>
          <w:spacing w:val="20"/>
        </w:rPr>
        <w:t>學校</w:t>
      </w:r>
      <w:r w:rsidRPr="00B32DE7">
        <w:rPr>
          <w:rFonts w:ascii="華康細明體" w:eastAsia="華康細明體" w:hAnsi="華康細明體"/>
          <w:spacing w:val="20"/>
        </w:rPr>
        <w:t>”</w:t>
      </w:r>
      <w:r w:rsidRPr="00B32DE7">
        <w:rPr>
          <w:rFonts w:ascii="華康細明體" w:eastAsia="華康細明體" w:hAnsi="華康細明體" w:hint="eastAsia"/>
          <w:spacing w:val="20"/>
        </w:rPr>
        <w:t>指教育機構，特別用作</w:t>
      </w:r>
      <w:r w:rsidR="00247AE3">
        <w:rPr>
          <w:rFonts w:ascii="華康細明體" w:eastAsia="華康細明體" w:hAnsi="華康細明體" w:hint="eastAsia"/>
          <w:spacing w:val="20"/>
        </w:rPr>
        <w:t>傳授</w:t>
      </w:r>
      <w:r w:rsidRPr="00B32DE7">
        <w:rPr>
          <w:rFonts w:ascii="華康細明體" w:eastAsia="華康細明體" w:hAnsi="華康細明體" w:hint="eastAsia"/>
          <w:spacing w:val="20"/>
        </w:rPr>
        <w:t>伊斯蘭教</w:t>
      </w:r>
      <w:r w:rsidR="00247AE3">
        <w:rPr>
          <w:rFonts w:ascii="華康細明體" w:eastAsia="華康細明體" w:hAnsi="華康細明體" w:hint="eastAsia"/>
          <w:spacing w:val="20"/>
        </w:rPr>
        <w:t>義</w:t>
      </w:r>
      <w:r w:rsidRPr="00B32DE7">
        <w:rPr>
          <w:rFonts w:ascii="華康細明體" w:eastAsia="華康細明體" w:hAnsi="華康細明體" w:hint="eastAsia"/>
          <w:spacing w:val="20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42EBDC"/>
    <w:lvl w:ilvl="0">
      <w:numFmt w:val="bullet"/>
      <w:lvlText w:val="*"/>
      <w:lvlJc w:val="left"/>
    </w:lvl>
  </w:abstractNum>
  <w:abstractNum w:abstractNumId="1">
    <w:nsid w:val="137350B4"/>
    <w:multiLevelType w:val="multilevel"/>
    <w:tmpl w:val="442CB0FE"/>
    <w:lvl w:ilvl="0">
      <w:start w:val="1"/>
      <w:numFmt w:val="decimal"/>
      <w:pStyle w:val="a"/>
      <w:lvlText w:val="%1."/>
      <w:lvlJc w:val="left"/>
      <w:pPr>
        <w:ind w:left="851" w:hanging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eastAsia"/>
      </w:rPr>
    </w:lvl>
  </w:abstractNum>
  <w:abstractNum w:abstractNumId="2">
    <w:nsid w:val="383D4A66"/>
    <w:multiLevelType w:val="hybridMultilevel"/>
    <w:tmpl w:val="116E2D5A"/>
    <w:lvl w:ilvl="0" w:tplc="36A61072">
      <w:start w:val="1"/>
      <w:numFmt w:val="lowerLetter"/>
      <w:pStyle w:val="20"/>
      <w:lvlText w:val="(%1)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C54953"/>
    <w:multiLevelType w:val="multilevel"/>
    <w:tmpl w:val="8DFC6052"/>
    <w:lvl w:ilvl="0">
      <w:start w:val="1"/>
      <w:numFmt w:val="decimal"/>
      <w:lvlText w:val="%1."/>
      <w:lvlJc w:val="left"/>
      <w:pPr>
        <w:ind w:left="564" w:hanging="56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2DC2"/>
    <w:rsid w:val="000033D1"/>
    <w:rsid w:val="0000520F"/>
    <w:rsid w:val="00006169"/>
    <w:rsid w:val="00007445"/>
    <w:rsid w:val="00011043"/>
    <w:rsid w:val="0001163D"/>
    <w:rsid w:val="000119C7"/>
    <w:rsid w:val="000123F7"/>
    <w:rsid w:val="000135C2"/>
    <w:rsid w:val="0001596C"/>
    <w:rsid w:val="000177EC"/>
    <w:rsid w:val="00020214"/>
    <w:rsid w:val="000219DA"/>
    <w:rsid w:val="00022D61"/>
    <w:rsid w:val="000230F1"/>
    <w:rsid w:val="000231EE"/>
    <w:rsid w:val="00023508"/>
    <w:rsid w:val="00023800"/>
    <w:rsid w:val="00024CDC"/>
    <w:rsid w:val="00025087"/>
    <w:rsid w:val="0002698E"/>
    <w:rsid w:val="000269FB"/>
    <w:rsid w:val="00027626"/>
    <w:rsid w:val="00027FE7"/>
    <w:rsid w:val="0003009B"/>
    <w:rsid w:val="000304FF"/>
    <w:rsid w:val="00033DED"/>
    <w:rsid w:val="0003481F"/>
    <w:rsid w:val="00034B60"/>
    <w:rsid w:val="0003574A"/>
    <w:rsid w:val="000370B5"/>
    <w:rsid w:val="00037382"/>
    <w:rsid w:val="00040F96"/>
    <w:rsid w:val="00043B2B"/>
    <w:rsid w:val="000457DD"/>
    <w:rsid w:val="00050D08"/>
    <w:rsid w:val="0005113E"/>
    <w:rsid w:val="00051244"/>
    <w:rsid w:val="0005405B"/>
    <w:rsid w:val="00054CDE"/>
    <w:rsid w:val="00055B86"/>
    <w:rsid w:val="00056C68"/>
    <w:rsid w:val="00057181"/>
    <w:rsid w:val="0006072F"/>
    <w:rsid w:val="00060AD3"/>
    <w:rsid w:val="00060F10"/>
    <w:rsid w:val="000615DA"/>
    <w:rsid w:val="0006259B"/>
    <w:rsid w:val="00062611"/>
    <w:rsid w:val="000639D1"/>
    <w:rsid w:val="00064310"/>
    <w:rsid w:val="0006470E"/>
    <w:rsid w:val="00065548"/>
    <w:rsid w:val="00073784"/>
    <w:rsid w:val="00074DC4"/>
    <w:rsid w:val="000756E8"/>
    <w:rsid w:val="0007785B"/>
    <w:rsid w:val="000825B8"/>
    <w:rsid w:val="00082FD5"/>
    <w:rsid w:val="00083C63"/>
    <w:rsid w:val="0008589C"/>
    <w:rsid w:val="0008617F"/>
    <w:rsid w:val="00086C05"/>
    <w:rsid w:val="0008744D"/>
    <w:rsid w:val="00087D26"/>
    <w:rsid w:val="00091F4C"/>
    <w:rsid w:val="00092069"/>
    <w:rsid w:val="000935EC"/>
    <w:rsid w:val="0009604C"/>
    <w:rsid w:val="00096817"/>
    <w:rsid w:val="00097B99"/>
    <w:rsid w:val="00097DE8"/>
    <w:rsid w:val="000A3364"/>
    <w:rsid w:val="000A4D08"/>
    <w:rsid w:val="000A7DE1"/>
    <w:rsid w:val="000B026F"/>
    <w:rsid w:val="000B3C38"/>
    <w:rsid w:val="000B4DD8"/>
    <w:rsid w:val="000B67CD"/>
    <w:rsid w:val="000B7FF9"/>
    <w:rsid w:val="000C5E92"/>
    <w:rsid w:val="000C64BE"/>
    <w:rsid w:val="000C64CA"/>
    <w:rsid w:val="000C6707"/>
    <w:rsid w:val="000D13B0"/>
    <w:rsid w:val="000D1E54"/>
    <w:rsid w:val="000D3B69"/>
    <w:rsid w:val="000D401A"/>
    <w:rsid w:val="000D46C2"/>
    <w:rsid w:val="000D5C60"/>
    <w:rsid w:val="000D6EC0"/>
    <w:rsid w:val="000E0D3F"/>
    <w:rsid w:val="000E1288"/>
    <w:rsid w:val="000E18D4"/>
    <w:rsid w:val="000E5B2E"/>
    <w:rsid w:val="000E63BF"/>
    <w:rsid w:val="000E7E2C"/>
    <w:rsid w:val="000F14D9"/>
    <w:rsid w:val="000F22EA"/>
    <w:rsid w:val="000F2681"/>
    <w:rsid w:val="000F45BD"/>
    <w:rsid w:val="000F5DA5"/>
    <w:rsid w:val="000F6BA6"/>
    <w:rsid w:val="000F70AC"/>
    <w:rsid w:val="00100687"/>
    <w:rsid w:val="00100819"/>
    <w:rsid w:val="00104077"/>
    <w:rsid w:val="001062A3"/>
    <w:rsid w:val="00106BAD"/>
    <w:rsid w:val="00107AA6"/>
    <w:rsid w:val="00111621"/>
    <w:rsid w:val="00111818"/>
    <w:rsid w:val="00111C63"/>
    <w:rsid w:val="0011300C"/>
    <w:rsid w:val="00115B8C"/>
    <w:rsid w:val="00116653"/>
    <w:rsid w:val="00117490"/>
    <w:rsid w:val="0012068E"/>
    <w:rsid w:val="00122E0E"/>
    <w:rsid w:val="00124CAE"/>
    <w:rsid w:val="0012507D"/>
    <w:rsid w:val="0012644D"/>
    <w:rsid w:val="0013094A"/>
    <w:rsid w:val="00131C13"/>
    <w:rsid w:val="00132D97"/>
    <w:rsid w:val="001331B6"/>
    <w:rsid w:val="00133250"/>
    <w:rsid w:val="00134108"/>
    <w:rsid w:val="00134CAE"/>
    <w:rsid w:val="00134F3B"/>
    <w:rsid w:val="00136884"/>
    <w:rsid w:val="001377EA"/>
    <w:rsid w:val="00137D7B"/>
    <w:rsid w:val="00137F81"/>
    <w:rsid w:val="00140271"/>
    <w:rsid w:val="00142525"/>
    <w:rsid w:val="0014286B"/>
    <w:rsid w:val="00143ED0"/>
    <w:rsid w:val="001455D0"/>
    <w:rsid w:val="00146F62"/>
    <w:rsid w:val="00146F72"/>
    <w:rsid w:val="00147E95"/>
    <w:rsid w:val="0015021F"/>
    <w:rsid w:val="00151994"/>
    <w:rsid w:val="00152C1D"/>
    <w:rsid w:val="0015397A"/>
    <w:rsid w:val="0015417E"/>
    <w:rsid w:val="00155D60"/>
    <w:rsid w:val="00156476"/>
    <w:rsid w:val="001574EF"/>
    <w:rsid w:val="00157629"/>
    <w:rsid w:val="00160796"/>
    <w:rsid w:val="0016119B"/>
    <w:rsid w:val="00161727"/>
    <w:rsid w:val="00162825"/>
    <w:rsid w:val="00163588"/>
    <w:rsid w:val="001649DE"/>
    <w:rsid w:val="00165D3D"/>
    <w:rsid w:val="00170799"/>
    <w:rsid w:val="00170A24"/>
    <w:rsid w:val="001722B6"/>
    <w:rsid w:val="001744AB"/>
    <w:rsid w:val="00175F23"/>
    <w:rsid w:val="001770EB"/>
    <w:rsid w:val="00177321"/>
    <w:rsid w:val="001776A0"/>
    <w:rsid w:val="001815D4"/>
    <w:rsid w:val="00181D3C"/>
    <w:rsid w:val="00182238"/>
    <w:rsid w:val="00185D55"/>
    <w:rsid w:val="0018734C"/>
    <w:rsid w:val="001901B6"/>
    <w:rsid w:val="001943BD"/>
    <w:rsid w:val="00194C97"/>
    <w:rsid w:val="0019513F"/>
    <w:rsid w:val="00195170"/>
    <w:rsid w:val="00196B00"/>
    <w:rsid w:val="00197D90"/>
    <w:rsid w:val="001A164F"/>
    <w:rsid w:val="001A280E"/>
    <w:rsid w:val="001A3B69"/>
    <w:rsid w:val="001A4992"/>
    <w:rsid w:val="001A59C4"/>
    <w:rsid w:val="001A673F"/>
    <w:rsid w:val="001B2336"/>
    <w:rsid w:val="001B5B8D"/>
    <w:rsid w:val="001B6D9D"/>
    <w:rsid w:val="001C1A61"/>
    <w:rsid w:val="001C5EB0"/>
    <w:rsid w:val="001C7519"/>
    <w:rsid w:val="001D0B81"/>
    <w:rsid w:val="001D1235"/>
    <w:rsid w:val="001D2938"/>
    <w:rsid w:val="001D32F0"/>
    <w:rsid w:val="001D48FA"/>
    <w:rsid w:val="001D556C"/>
    <w:rsid w:val="001D6790"/>
    <w:rsid w:val="001D7A70"/>
    <w:rsid w:val="001D7EC6"/>
    <w:rsid w:val="001E08CE"/>
    <w:rsid w:val="001E283F"/>
    <w:rsid w:val="001E2957"/>
    <w:rsid w:val="001E2C87"/>
    <w:rsid w:val="001E2ED9"/>
    <w:rsid w:val="001E5629"/>
    <w:rsid w:val="001E7F1D"/>
    <w:rsid w:val="001F06BD"/>
    <w:rsid w:val="001F1BEA"/>
    <w:rsid w:val="001F2F2C"/>
    <w:rsid w:val="001F38CB"/>
    <w:rsid w:val="001F4CCF"/>
    <w:rsid w:val="001F4F6B"/>
    <w:rsid w:val="001F5140"/>
    <w:rsid w:val="001F7D9C"/>
    <w:rsid w:val="001F7E24"/>
    <w:rsid w:val="002008ED"/>
    <w:rsid w:val="00200DE6"/>
    <w:rsid w:val="00202035"/>
    <w:rsid w:val="0020258A"/>
    <w:rsid w:val="00203B35"/>
    <w:rsid w:val="002065C8"/>
    <w:rsid w:val="00211DBE"/>
    <w:rsid w:val="002123A4"/>
    <w:rsid w:val="00213EDF"/>
    <w:rsid w:val="00214ED6"/>
    <w:rsid w:val="00215BF8"/>
    <w:rsid w:val="00222E1B"/>
    <w:rsid w:val="002232E5"/>
    <w:rsid w:val="00223EE2"/>
    <w:rsid w:val="002275B9"/>
    <w:rsid w:val="002276F7"/>
    <w:rsid w:val="002338D6"/>
    <w:rsid w:val="00243600"/>
    <w:rsid w:val="0024495A"/>
    <w:rsid w:val="002474E1"/>
    <w:rsid w:val="00247AE3"/>
    <w:rsid w:val="00247C4E"/>
    <w:rsid w:val="00250DD7"/>
    <w:rsid w:val="00253846"/>
    <w:rsid w:val="002548C5"/>
    <w:rsid w:val="002553B8"/>
    <w:rsid w:val="00257132"/>
    <w:rsid w:val="00260AF0"/>
    <w:rsid w:val="00262DCF"/>
    <w:rsid w:val="002632A6"/>
    <w:rsid w:val="0026368A"/>
    <w:rsid w:val="00264007"/>
    <w:rsid w:val="00266309"/>
    <w:rsid w:val="00270286"/>
    <w:rsid w:val="0027257C"/>
    <w:rsid w:val="00272606"/>
    <w:rsid w:val="00274E06"/>
    <w:rsid w:val="0028101C"/>
    <w:rsid w:val="002827BE"/>
    <w:rsid w:val="00283759"/>
    <w:rsid w:val="00283E0C"/>
    <w:rsid w:val="00284703"/>
    <w:rsid w:val="002867AD"/>
    <w:rsid w:val="00290932"/>
    <w:rsid w:val="00290AB2"/>
    <w:rsid w:val="0029326C"/>
    <w:rsid w:val="00293B1F"/>
    <w:rsid w:val="00294382"/>
    <w:rsid w:val="00294671"/>
    <w:rsid w:val="002A00A0"/>
    <w:rsid w:val="002A07E4"/>
    <w:rsid w:val="002A3B85"/>
    <w:rsid w:val="002A4922"/>
    <w:rsid w:val="002A4A19"/>
    <w:rsid w:val="002A7090"/>
    <w:rsid w:val="002B0ECF"/>
    <w:rsid w:val="002B323F"/>
    <w:rsid w:val="002B7BFF"/>
    <w:rsid w:val="002C2315"/>
    <w:rsid w:val="002C40A4"/>
    <w:rsid w:val="002C7B18"/>
    <w:rsid w:val="002D2E1A"/>
    <w:rsid w:val="002D2EE0"/>
    <w:rsid w:val="002D51DF"/>
    <w:rsid w:val="002D561D"/>
    <w:rsid w:val="002D659F"/>
    <w:rsid w:val="002D6A61"/>
    <w:rsid w:val="002D6F84"/>
    <w:rsid w:val="002E05FD"/>
    <w:rsid w:val="002E077B"/>
    <w:rsid w:val="002E0E61"/>
    <w:rsid w:val="002E0EAB"/>
    <w:rsid w:val="002E2EBC"/>
    <w:rsid w:val="002E3565"/>
    <w:rsid w:val="002E4241"/>
    <w:rsid w:val="002E5FC2"/>
    <w:rsid w:val="002E7101"/>
    <w:rsid w:val="002F1ED4"/>
    <w:rsid w:val="002F467C"/>
    <w:rsid w:val="002F4E0C"/>
    <w:rsid w:val="002F738F"/>
    <w:rsid w:val="002F77AF"/>
    <w:rsid w:val="00300ED7"/>
    <w:rsid w:val="00302E15"/>
    <w:rsid w:val="00303731"/>
    <w:rsid w:val="0030405D"/>
    <w:rsid w:val="0030433B"/>
    <w:rsid w:val="00305220"/>
    <w:rsid w:val="00306C2C"/>
    <w:rsid w:val="00307494"/>
    <w:rsid w:val="003147AE"/>
    <w:rsid w:val="003156A5"/>
    <w:rsid w:val="00317A65"/>
    <w:rsid w:val="003204DA"/>
    <w:rsid w:val="00321274"/>
    <w:rsid w:val="00322B8E"/>
    <w:rsid w:val="00323A77"/>
    <w:rsid w:val="00323F83"/>
    <w:rsid w:val="003266E0"/>
    <w:rsid w:val="00326BF8"/>
    <w:rsid w:val="00326CF5"/>
    <w:rsid w:val="0032724C"/>
    <w:rsid w:val="00330DB4"/>
    <w:rsid w:val="003321EC"/>
    <w:rsid w:val="0033233C"/>
    <w:rsid w:val="00340150"/>
    <w:rsid w:val="00341988"/>
    <w:rsid w:val="00342C32"/>
    <w:rsid w:val="00345E38"/>
    <w:rsid w:val="00346096"/>
    <w:rsid w:val="00346D0D"/>
    <w:rsid w:val="00347775"/>
    <w:rsid w:val="0035101B"/>
    <w:rsid w:val="0035104B"/>
    <w:rsid w:val="00357354"/>
    <w:rsid w:val="003579D1"/>
    <w:rsid w:val="003604B4"/>
    <w:rsid w:val="0036078B"/>
    <w:rsid w:val="003636B7"/>
    <w:rsid w:val="00364120"/>
    <w:rsid w:val="00364267"/>
    <w:rsid w:val="00364F6E"/>
    <w:rsid w:val="00365D6D"/>
    <w:rsid w:val="00365D97"/>
    <w:rsid w:val="003661AA"/>
    <w:rsid w:val="003705A7"/>
    <w:rsid w:val="0037110F"/>
    <w:rsid w:val="00371EE8"/>
    <w:rsid w:val="00373C78"/>
    <w:rsid w:val="00376927"/>
    <w:rsid w:val="003771BE"/>
    <w:rsid w:val="0037770F"/>
    <w:rsid w:val="00380287"/>
    <w:rsid w:val="00382F89"/>
    <w:rsid w:val="00385009"/>
    <w:rsid w:val="0038514A"/>
    <w:rsid w:val="0038585F"/>
    <w:rsid w:val="00385D72"/>
    <w:rsid w:val="003868D1"/>
    <w:rsid w:val="00387814"/>
    <w:rsid w:val="00387A04"/>
    <w:rsid w:val="00391D1A"/>
    <w:rsid w:val="00392327"/>
    <w:rsid w:val="00393CA4"/>
    <w:rsid w:val="00395D41"/>
    <w:rsid w:val="0039670A"/>
    <w:rsid w:val="003972A7"/>
    <w:rsid w:val="003A3457"/>
    <w:rsid w:val="003A3E29"/>
    <w:rsid w:val="003A550F"/>
    <w:rsid w:val="003A6F5B"/>
    <w:rsid w:val="003B0E4D"/>
    <w:rsid w:val="003B1ED3"/>
    <w:rsid w:val="003B3408"/>
    <w:rsid w:val="003B6E28"/>
    <w:rsid w:val="003B7C40"/>
    <w:rsid w:val="003B7CF8"/>
    <w:rsid w:val="003B7E2A"/>
    <w:rsid w:val="003C023C"/>
    <w:rsid w:val="003C0ADC"/>
    <w:rsid w:val="003C20A1"/>
    <w:rsid w:val="003C2FD5"/>
    <w:rsid w:val="003C3A8E"/>
    <w:rsid w:val="003C3B59"/>
    <w:rsid w:val="003C504C"/>
    <w:rsid w:val="003D129C"/>
    <w:rsid w:val="003D1FCD"/>
    <w:rsid w:val="003D3CE1"/>
    <w:rsid w:val="003D5060"/>
    <w:rsid w:val="003D5DF7"/>
    <w:rsid w:val="003D7079"/>
    <w:rsid w:val="003D70D2"/>
    <w:rsid w:val="003D7E74"/>
    <w:rsid w:val="003E056F"/>
    <w:rsid w:val="003E2C60"/>
    <w:rsid w:val="003E3FAE"/>
    <w:rsid w:val="003E49BB"/>
    <w:rsid w:val="003E66EC"/>
    <w:rsid w:val="003F0EBA"/>
    <w:rsid w:val="003F2896"/>
    <w:rsid w:val="003F2C7C"/>
    <w:rsid w:val="003F6776"/>
    <w:rsid w:val="003F7C3D"/>
    <w:rsid w:val="00400766"/>
    <w:rsid w:val="00404317"/>
    <w:rsid w:val="00405823"/>
    <w:rsid w:val="00406178"/>
    <w:rsid w:val="00406416"/>
    <w:rsid w:val="004068BF"/>
    <w:rsid w:val="00407178"/>
    <w:rsid w:val="0041047E"/>
    <w:rsid w:val="0041110A"/>
    <w:rsid w:val="004117FB"/>
    <w:rsid w:val="0041233C"/>
    <w:rsid w:val="00413335"/>
    <w:rsid w:val="00415362"/>
    <w:rsid w:val="004165D6"/>
    <w:rsid w:val="00416B42"/>
    <w:rsid w:val="00417537"/>
    <w:rsid w:val="004231FD"/>
    <w:rsid w:val="004248A1"/>
    <w:rsid w:val="00425B5E"/>
    <w:rsid w:val="00426969"/>
    <w:rsid w:val="00430FE0"/>
    <w:rsid w:val="00436476"/>
    <w:rsid w:val="00436FF0"/>
    <w:rsid w:val="00442AD9"/>
    <w:rsid w:val="004452DF"/>
    <w:rsid w:val="00445921"/>
    <w:rsid w:val="00446ABD"/>
    <w:rsid w:val="00447C1E"/>
    <w:rsid w:val="004518AA"/>
    <w:rsid w:val="00451A5A"/>
    <w:rsid w:val="00454139"/>
    <w:rsid w:val="004544C1"/>
    <w:rsid w:val="00454F57"/>
    <w:rsid w:val="00455CAD"/>
    <w:rsid w:val="004569FF"/>
    <w:rsid w:val="004575CB"/>
    <w:rsid w:val="00461E88"/>
    <w:rsid w:val="004635D8"/>
    <w:rsid w:val="004642C8"/>
    <w:rsid w:val="004646A3"/>
    <w:rsid w:val="004669D5"/>
    <w:rsid w:val="00467571"/>
    <w:rsid w:val="004704FD"/>
    <w:rsid w:val="004750D1"/>
    <w:rsid w:val="0047679A"/>
    <w:rsid w:val="004771AA"/>
    <w:rsid w:val="00477595"/>
    <w:rsid w:val="004816A8"/>
    <w:rsid w:val="00483568"/>
    <w:rsid w:val="0048455D"/>
    <w:rsid w:val="004857F0"/>
    <w:rsid w:val="00485BAB"/>
    <w:rsid w:val="0048626D"/>
    <w:rsid w:val="004870A9"/>
    <w:rsid w:val="00490CFC"/>
    <w:rsid w:val="004934EA"/>
    <w:rsid w:val="00494026"/>
    <w:rsid w:val="00494090"/>
    <w:rsid w:val="00494103"/>
    <w:rsid w:val="00496313"/>
    <w:rsid w:val="0049722A"/>
    <w:rsid w:val="00497480"/>
    <w:rsid w:val="0049794C"/>
    <w:rsid w:val="004A0ED1"/>
    <w:rsid w:val="004A700C"/>
    <w:rsid w:val="004A773D"/>
    <w:rsid w:val="004B0597"/>
    <w:rsid w:val="004B19E5"/>
    <w:rsid w:val="004B3F1E"/>
    <w:rsid w:val="004B4B53"/>
    <w:rsid w:val="004B4BD1"/>
    <w:rsid w:val="004B7AA1"/>
    <w:rsid w:val="004B7BCE"/>
    <w:rsid w:val="004C08DC"/>
    <w:rsid w:val="004C15FB"/>
    <w:rsid w:val="004C185B"/>
    <w:rsid w:val="004C1DEC"/>
    <w:rsid w:val="004C2376"/>
    <w:rsid w:val="004C2F82"/>
    <w:rsid w:val="004C2FB7"/>
    <w:rsid w:val="004C4681"/>
    <w:rsid w:val="004C6BDC"/>
    <w:rsid w:val="004D1184"/>
    <w:rsid w:val="004D58C1"/>
    <w:rsid w:val="004D6AC3"/>
    <w:rsid w:val="004D7B74"/>
    <w:rsid w:val="004E5D72"/>
    <w:rsid w:val="004E744E"/>
    <w:rsid w:val="004E77D4"/>
    <w:rsid w:val="004F0D2D"/>
    <w:rsid w:val="004F0D93"/>
    <w:rsid w:val="004F3F64"/>
    <w:rsid w:val="004F5745"/>
    <w:rsid w:val="004F5D25"/>
    <w:rsid w:val="004F7D31"/>
    <w:rsid w:val="005005D2"/>
    <w:rsid w:val="00501AD1"/>
    <w:rsid w:val="00501D92"/>
    <w:rsid w:val="00502063"/>
    <w:rsid w:val="0050317A"/>
    <w:rsid w:val="00503302"/>
    <w:rsid w:val="00503454"/>
    <w:rsid w:val="00506C9C"/>
    <w:rsid w:val="00507B1A"/>
    <w:rsid w:val="005131C8"/>
    <w:rsid w:val="00513761"/>
    <w:rsid w:val="0051479F"/>
    <w:rsid w:val="00514AA7"/>
    <w:rsid w:val="00523476"/>
    <w:rsid w:val="00524BE2"/>
    <w:rsid w:val="005258FA"/>
    <w:rsid w:val="00527544"/>
    <w:rsid w:val="00527C3B"/>
    <w:rsid w:val="0053011A"/>
    <w:rsid w:val="00531AD4"/>
    <w:rsid w:val="00531D30"/>
    <w:rsid w:val="00531D95"/>
    <w:rsid w:val="005332CB"/>
    <w:rsid w:val="00533C65"/>
    <w:rsid w:val="0053450D"/>
    <w:rsid w:val="005375EF"/>
    <w:rsid w:val="00537A92"/>
    <w:rsid w:val="00541B30"/>
    <w:rsid w:val="00541C59"/>
    <w:rsid w:val="00541C80"/>
    <w:rsid w:val="005423A1"/>
    <w:rsid w:val="0054264B"/>
    <w:rsid w:val="00544D74"/>
    <w:rsid w:val="00545996"/>
    <w:rsid w:val="00546134"/>
    <w:rsid w:val="00547FA8"/>
    <w:rsid w:val="005518C7"/>
    <w:rsid w:val="00552B1C"/>
    <w:rsid w:val="00554026"/>
    <w:rsid w:val="00555B4E"/>
    <w:rsid w:val="00555F0D"/>
    <w:rsid w:val="00566687"/>
    <w:rsid w:val="00570468"/>
    <w:rsid w:val="005717E3"/>
    <w:rsid w:val="00572460"/>
    <w:rsid w:val="00573328"/>
    <w:rsid w:val="00573995"/>
    <w:rsid w:val="00575B51"/>
    <w:rsid w:val="00575D5F"/>
    <w:rsid w:val="00575DD6"/>
    <w:rsid w:val="00576234"/>
    <w:rsid w:val="00576273"/>
    <w:rsid w:val="005770C7"/>
    <w:rsid w:val="00580A22"/>
    <w:rsid w:val="0058190C"/>
    <w:rsid w:val="00590A1B"/>
    <w:rsid w:val="00590BD6"/>
    <w:rsid w:val="005921EF"/>
    <w:rsid w:val="00593C41"/>
    <w:rsid w:val="0059545A"/>
    <w:rsid w:val="0059771C"/>
    <w:rsid w:val="005A079B"/>
    <w:rsid w:val="005A18F8"/>
    <w:rsid w:val="005A1B1A"/>
    <w:rsid w:val="005A3C10"/>
    <w:rsid w:val="005A4F83"/>
    <w:rsid w:val="005A58F4"/>
    <w:rsid w:val="005A5CD0"/>
    <w:rsid w:val="005A649D"/>
    <w:rsid w:val="005A70D6"/>
    <w:rsid w:val="005A7F50"/>
    <w:rsid w:val="005B02D5"/>
    <w:rsid w:val="005B11CF"/>
    <w:rsid w:val="005B27DE"/>
    <w:rsid w:val="005B3D6A"/>
    <w:rsid w:val="005B43ED"/>
    <w:rsid w:val="005B44F6"/>
    <w:rsid w:val="005B5D0F"/>
    <w:rsid w:val="005B6592"/>
    <w:rsid w:val="005C0E52"/>
    <w:rsid w:val="005C13D9"/>
    <w:rsid w:val="005C1B93"/>
    <w:rsid w:val="005C1E59"/>
    <w:rsid w:val="005C288A"/>
    <w:rsid w:val="005C2A7F"/>
    <w:rsid w:val="005C3811"/>
    <w:rsid w:val="005C4CAF"/>
    <w:rsid w:val="005C5576"/>
    <w:rsid w:val="005C5CE2"/>
    <w:rsid w:val="005D09EE"/>
    <w:rsid w:val="005D1877"/>
    <w:rsid w:val="005D1C3C"/>
    <w:rsid w:val="005D4047"/>
    <w:rsid w:val="005D41F8"/>
    <w:rsid w:val="005D47BB"/>
    <w:rsid w:val="005D4AD2"/>
    <w:rsid w:val="005D6631"/>
    <w:rsid w:val="005E0EEB"/>
    <w:rsid w:val="005E4130"/>
    <w:rsid w:val="005E44B5"/>
    <w:rsid w:val="005E6996"/>
    <w:rsid w:val="005F0796"/>
    <w:rsid w:val="005F0FF8"/>
    <w:rsid w:val="005F14E6"/>
    <w:rsid w:val="005F20E3"/>
    <w:rsid w:val="005F39FA"/>
    <w:rsid w:val="005F45E2"/>
    <w:rsid w:val="005F53D9"/>
    <w:rsid w:val="005F735B"/>
    <w:rsid w:val="005F7424"/>
    <w:rsid w:val="00601026"/>
    <w:rsid w:val="00601860"/>
    <w:rsid w:val="00605B4F"/>
    <w:rsid w:val="006061C2"/>
    <w:rsid w:val="00606A77"/>
    <w:rsid w:val="00606A9F"/>
    <w:rsid w:val="00611490"/>
    <w:rsid w:val="00612616"/>
    <w:rsid w:val="00612FED"/>
    <w:rsid w:val="006152D4"/>
    <w:rsid w:val="006221D2"/>
    <w:rsid w:val="00622F0C"/>
    <w:rsid w:val="0062320B"/>
    <w:rsid w:val="00623C5A"/>
    <w:rsid w:val="0062435F"/>
    <w:rsid w:val="00624725"/>
    <w:rsid w:val="00626571"/>
    <w:rsid w:val="00627218"/>
    <w:rsid w:val="006300A5"/>
    <w:rsid w:val="00632D49"/>
    <w:rsid w:val="00633173"/>
    <w:rsid w:val="00633730"/>
    <w:rsid w:val="00633D31"/>
    <w:rsid w:val="00636193"/>
    <w:rsid w:val="00636278"/>
    <w:rsid w:val="00636487"/>
    <w:rsid w:val="00637E0E"/>
    <w:rsid w:val="0064186F"/>
    <w:rsid w:val="0064243B"/>
    <w:rsid w:val="00646DDE"/>
    <w:rsid w:val="00652734"/>
    <w:rsid w:val="006529E8"/>
    <w:rsid w:val="00654382"/>
    <w:rsid w:val="00654589"/>
    <w:rsid w:val="00654BE2"/>
    <w:rsid w:val="00655391"/>
    <w:rsid w:val="006575E6"/>
    <w:rsid w:val="00657A34"/>
    <w:rsid w:val="0066095A"/>
    <w:rsid w:val="00662EB4"/>
    <w:rsid w:val="0066409A"/>
    <w:rsid w:val="006674A6"/>
    <w:rsid w:val="006702BC"/>
    <w:rsid w:val="006719C3"/>
    <w:rsid w:val="00671C0E"/>
    <w:rsid w:val="00672862"/>
    <w:rsid w:val="00675057"/>
    <w:rsid w:val="0067572C"/>
    <w:rsid w:val="006762F6"/>
    <w:rsid w:val="006811CB"/>
    <w:rsid w:val="006823E5"/>
    <w:rsid w:val="006835EE"/>
    <w:rsid w:val="00686291"/>
    <w:rsid w:val="00693993"/>
    <w:rsid w:val="006942CC"/>
    <w:rsid w:val="00696D5A"/>
    <w:rsid w:val="0069734F"/>
    <w:rsid w:val="00697AC0"/>
    <w:rsid w:val="006A0504"/>
    <w:rsid w:val="006A122D"/>
    <w:rsid w:val="006A3933"/>
    <w:rsid w:val="006A54D5"/>
    <w:rsid w:val="006A5982"/>
    <w:rsid w:val="006A5FE2"/>
    <w:rsid w:val="006A6213"/>
    <w:rsid w:val="006A7BA2"/>
    <w:rsid w:val="006B1F2B"/>
    <w:rsid w:val="006B29C6"/>
    <w:rsid w:val="006B4D9E"/>
    <w:rsid w:val="006B5239"/>
    <w:rsid w:val="006B5C9D"/>
    <w:rsid w:val="006C3ADB"/>
    <w:rsid w:val="006C3EA4"/>
    <w:rsid w:val="006C41D2"/>
    <w:rsid w:val="006C5058"/>
    <w:rsid w:val="006C592A"/>
    <w:rsid w:val="006C67E9"/>
    <w:rsid w:val="006D361D"/>
    <w:rsid w:val="006D3DEE"/>
    <w:rsid w:val="006D4EE5"/>
    <w:rsid w:val="006D5355"/>
    <w:rsid w:val="006D5599"/>
    <w:rsid w:val="006D5AB3"/>
    <w:rsid w:val="006D6859"/>
    <w:rsid w:val="006D6DEB"/>
    <w:rsid w:val="006E07B3"/>
    <w:rsid w:val="006E130F"/>
    <w:rsid w:val="006E1B5A"/>
    <w:rsid w:val="006E3F24"/>
    <w:rsid w:val="006E40E4"/>
    <w:rsid w:val="006E4AF1"/>
    <w:rsid w:val="006E4C37"/>
    <w:rsid w:val="006E5325"/>
    <w:rsid w:val="006E74EB"/>
    <w:rsid w:val="006F02B4"/>
    <w:rsid w:val="006F16E1"/>
    <w:rsid w:val="006F401F"/>
    <w:rsid w:val="006F5A19"/>
    <w:rsid w:val="006F5BF2"/>
    <w:rsid w:val="006F744B"/>
    <w:rsid w:val="00700A92"/>
    <w:rsid w:val="007017AA"/>
    <w:rsid w:val="00701ED2"/>
    <w:rsid w:val="007026F9"/>
    <w:rsid w:val="00703624"/>
    <w:rsid w:val="007063E7"/>
    <w:rsid w:val="00706EA6"/>
    <w:rsid w:val="007071CE"/>
    <w:rsid w:val="00707F95"/>
    <w:rsid w:val="00712C84"/>
    <w:rsid w:val="00713490"/>
    <w:rsid w:val="00713F36"/>
    <w:rsid w:val="0071679C"/>
    <w:rsid w:val="00716F00"/>
    <w:rsid w:val="00717DD7"/>
    <w:rsid w:val="00720587"/>
    <w:rsid w:val="00720EA3"/>
    <w:rsid w:val="00721297"/>
    <w:rsid w:val="00723B99"/>
    <w:rsid w:val="00725EEA"/>
    <w:rsid w:val="00726132"/>
    <w:rsid w:val="007274AB"/>
    <w:rsid w:val="00732F8E"/>
    <w:rsid w:val="007376D4"/>
    <w:rsid w:val="007402B4"/>
    <w:rsid w:val="007404CC"/>
    <w:rsid w:val="00743423"/>
    <w:rsid w:val="00745AC5"/>
    <w:rsid w:val="00747F1A"/>
    <w:rsid w:val="0075072C"/>
    <w:rsid w:val="0075219F"/>
    <w:rsid w:val="00753D6F"/>
    <w:rsid w:val="007549F4"/>
    <w:rsid w:val="00754A14"/>
    <w:rsid w:val="00754EB9"/>
    <w:rsid w:val="00756C7F"/>
    <w:rsid w:val="00760F3D"/>
    <w:rsid w:val="0076150E"/>
    <w:rsid w:val="00761E0D"/>
    <w:rsid w:val="00763609"/>
    <w:rsid w:val="00763FF5"/>
    <w:rsid w:val="007645AD"/>
    <w:rsid w:val="00766011"/>
    <w:rsid w:val="00766377"/>
    <w:rsid w:val="00766DAB"/>
    <w:rsid w:val="00770DFA"/>
    <w:rsid w:val="007715A5"/>
    <w:rsid w:val="00772882"/>
    <w:rsid w:val="00772F96"/>
    <w:rsid w:val="00773D88"/>
    <w:rsid w:val="0077572D"/>
    <w:rsid w:val="00777BFE"/>
    <w:rsid w:val="007815AD"/>
    <w:rsid w:val="00781EBD"/>
    <w:rsid w:val="00781FA7"/>
    <w:rsid w:val="00783058"/>
    <w:rsid w:val="007837BC"/>
    <w:rsid w:val="00783C1E"/>
    <w:rsid w:val="00784A07"/>
    <w:rsid w:val="00785B56"/>
    <w:rsid w:val="007866AA"/>
    <w:rsid w:val="00790406"/>
    <w:rsid w:val="00790AB3"/>
    <w:rsid w:val="0079490D"/>
    <w:rsid w:val="007960A7"/>
    <w:rsid w:val="00797C3D"/>
    <w:rsid w:val="007A027C"/>
    <w:rsid w:val="007A1290"/>
    <w:rsid w:val="007A15F6"/>
    <w:rsid w:val="007A2683"/>
    <w:rsid w:val="007A47FF"/>
    <w:rsid w:val="007A524B"/>
    <w:rsid w:val="007A637A"/>
    <w:rsid w:val="007B0F4A"/>
    <w:rsid w:val="007B1EB3"/>
    <w:rsid w:val="007B4B33"/>
    <w:rsid w:val="007B4F2D"/>
    <w:rsid w:val="007B5BAC"/>
    <w:rsid w:val="007B6029"/>
    <w:rsid w:val="007B7FD1"/>
    <w:rsid w:val="007C0000"/>
    <w:rsid w:val="007C1791"/>
    <w:rsid w:val="007C23B9"/>
    <w:rsid w:val="007C2A45"/>
    <w:rsid w:val="007C3EEE"/>
    <w:rsid w:val="007C4895"/>
    <w:rsid w:val="007D0053"/>
    <w:rsid w:val="007D0D1A"/>
    <w:rsid w:val="007E02BB"/>
    <w:rsid w:val="007E7A78"/>
    <w:rsid w:val="007E7CCD"/>
    <w:rsid w:val="007F102B"/>
    <w:rsid w:val="007F2078"/>
    <w:rsid w:val="007F44E9"/>
    <w:rsid w:val="007F4FA6"/>
    <w:rsid w:val="007F605C"/>
    <w:rsid w:val="00801FB6"/>
    <w:rsid w:val="008021AD"/>
    <w:rsid w:val="008049C7"/>
    <w:rsid w:val="00806FCB"/>
    <w:rsid w:val="008109EF"/>
    <w:rsid w:val="008150CC"/>
    <w:rsid w:val="008156F4"/>
    <w:rsid w:val="00816FAE"/>
    <w:rsid w:val="0081726B"/>
    <w:rsid w:val="0082000B"/>
    <w:rsid w:val="00820344"/>
    <w:rsid w:val="00820520"/>
    <w:rsid w:val="00820860"/>
    <w:rsid w:val="00820CC8"/>
    <w:rsid w:val="008213D1"/>
    <w:rsid w:val="0082214D"/>
    <w:rsid w:val="00823137"/>
    <w:rsid w:val="00823AFA"/>
    <w:rsid w:val="00823E16"/>
    <w:rsid w:val="008248BE"/>
    <w:rsid w:val="00826733"/>
    <w:rsid w:val="00830D7F"/>
    <w:rsid w:val="0083499D"/>
    <w:rsid w:val="008355D0"/>
    <w:rsid w:val="00836475"/>
    <w:rsid w:val="008365B5"/>
    <w:rsid w:val="0083705B"/>
    <w:rsid w:val="00840293"/>
    <w:rsid w:val="00841873"/>
    <w:rsid w:val="00841F19"/>
    <w:rsid w:val="008422CA"/>
    <w:rsid w:val="00842F7F"/>
    <w:rsid w:val="00843154"/>
    <w:rsid w:val="00843395"/>
    <w:rsid w:val="0084361E"/>
    <w:rsid w:val="00843CCE"/>
    <w:rsid w:val="00845110"/>
    <w:rsid w:val="0084585C"/>
    <w:rsid w:val="0084789B"/>
    <w:rsid w:val="00847901"/>
    <w:rsid w:val="00847A5A"/>
    <w:rsid w:val="00847FFA"/>
    <w:rsid w:val="00850506"/>
    <w:rsid w:val="00850528"/>
    <w:rsid w:val="00850BC7"/>
    <w:rsid w:val="00850E41"/>
    <w:rsid w:val="00853314"/>
    <w:rsid w:val="00853CC5"/>
    <w:rsid w:val="008548E4"/>
    <w:rsid w:val="00854E21"/>
    <w:rsid w:val="00854E22"/>
    <w:rsid w:val="00855465"/>
    <w:rsid w:val="0085649A"/>
    <w:rsid w:val="00857B90"/>
    <w:rsid w:val="00861964"/>
    <w:rsid w:val="008629F6"/>
    <w:rsid w:val="00864262"/>
    <w:rsid w:val="0086436E"/>
    <w:rsid w:val="008643E7"/>
    <w:rsid w:val="0086445B"/>
    <w:rsid w:val="00864A6B"/>
    <w:rsid w:val="00867F45"/>
    <w:rsid w:val="008701E7"/>
    <w:rsid w:val="008706A6"/>
    <w:rsid w:val="00871C90"/>
    <w:rsid w:val="00873568"/>
    <w:rsid w:val="0087426E"/>
    <w:rsid w:val="008748E0"/>
    <w:rsid w:val="008778CA"/>
    <w:rsid w:val="00880721"/>
    <w:rsid w:val="00881792"/>
    <w:rsid w:val="00882F11"/>
    <w:rsid w:val="00883807"/>
    <w:rsid w:val="00891F44"/>
    <w:rsid w:val="008922F5"/>
    <w:rsid w:val="0089305C"/>
    <w:rsid w:val="00897E12"/>
    <w:rsid w:val="008A04EC"/>
    <w:rsid w:val="008A07CB"/>
    <w:rsid w:val="008A0B85"/>
    <w:rsid w:val="008A1444"/>
    <w:rsid w:val="008A1557"/>
    <w:rsid w:val="008A1BC3"/>
    <w:rsid w:val="008A2901"/>
    <w:rsid w:val="008A32BD"/>
    <w:rsid w:val="008A387E"/>
    <w:rsid w:val="008B3AC7"/>
    <w:rsid w:val="008B5699"/>
    <w:rsid w:val="008B5C2D"/>
    <w:rsid w:val="008B6136"/>
    <w:rsid w:val="008B6759"/>
    <w:rsid w:val="008B73EA"/>
    <w:rsid w:val="008B7ACE"/>
    <w:rsid w:val="008B7E30"/>
    <w:rsid w:val="008C2529"/>
    <w:rsid w:val="008C3000"/>
    <w:rsid w:val="008C4E4C"/>
    <w:rsid w:val="008C6C74"/>
    <w:rsid w:val="008D2CB1"/>
    <w:rsid w:val="008D2FC9"/>
    <w:rsid w:val="008D34F8"/>
    <w:rsid w:val="008E0C99"/>
    <w:rsid w:val="008E0E8D"/>
    <w:rsid w:val="008E2E2D"/>
    <w:rsid w:val="008E3A17"/>
    <w:rsid w:val="008E46A6"/>
    <w:rsid w:val="008E47B9"/>
    <w:rsid w:val="008E57C6"/>
    <w:rsid w:val="008E6F82"/>
    <w:rsid w:val="008F091F"/>
    <w:rsid w:val="008F1314"/>
    <w:rsid w:val="008F1D02"/>
    <w:rsid w:val="008F218B"/>
    <w:rsid w:val="008F297F"/>
    <w:rsid w:val="008F3BC0"/>
    <w:rsid w:val="008F5DCF"/>
    <w:rsid w:val="00900F22"/>
    <w:rsid w:val="0091100B"/>
    <w:rsid w:val="0091382A"/>
    <w:rsid w:val="009158BA"/>
    <w:rsid w:val="00916256"/>
    <w:rsid w:val="009168C1"/>
    <w:rsid w:val="00916F5E"/>
    <w:rsid w:val="00917291"/>
    <w:rsid w:val="00920D52"/>
    <w:rsid w:val="00925AB2"/>
    <w:rsid w:val="00925D5A"/>
    <w:rsid w:val="00930382"/>
    <w:rsid w:val="009327C2"/>
    <w:rsid w:val="00935237"/>
    <w:rsid w:val="00935D35"/>
    <w:rsid w:val="00937D46"/>
    <w:rsid w:val="0094299B"/>
    <w:rsid w:val="009452C0"/>
    <w:rsid w:val="00946996"/>
    <w:rsid w:val="00946F17"/>
    <w:rsid w:val="0094725D"/>
    <w:rsid w:val="00951578"/>
    <w:rsid w:val="009515BB"/>
    <w:rsid w:val="0095177C"/>
    <w:rsid w:val="009517F4"/>
    <w:rsid w:val="0095189F"/>
    <w:rsid w:val="00951B9B"/>
    <w:rsid w:val="009571C3"/>
    <w:rsid w:val="00957D69"/>
    <w:rsid w:val="00960355"/>
    <w:rsid w:val="00960A6C"/>
    <w:rsid w:val="009611F3"/>
    <w:rsid w:val="009671A8"/>
    <w:rsid w:val="009676DD"/>
    <w:rsid w:val="009741B8"/>
    <w:rsid w:val="00974D9A"/>
    <w:rsid w:val="00975B8D"/>
    <w:rsid w:val="00975C4B"/>
    <w:rsid w:val="00975C84"/>
    <w:rsid w:val="00976FD0"/>
    <w:rsid w:val="0097793B"/>
    <w:rsid w:val="00981B0C"/>
    <w:rsid w:val="0098230C"/>
    <w:rsid w:val="00984C6C"/>
    <w:rsid w:val="00985960"/>
    <w:rsid w:val="00986453"/>
    <w:rsid w:val="00987DD7"/>
    <w:rsid w:val="00990414"/>
    <w:rsid w:val="0099129C"/>
    <w:rsid w:val="00991B4C"/>
    <w:rsid w:val="00992163"/>
    <w:rsid w:val="00992BA4"/>
    <w:rsid w:val="00992C9B"/>
    <w:rsid w:val="00992E59"/>
    <w:rsid w:val="009936F5"/>
    <w:rsid w:val="00995362"/>
    <w:rsid w:val="00995DD5"/>
    <w:rsid w:val="009A54CF"/>
    <w:rsid w:val="009A77F5"/>
    <w:rsid w:val="009B3357"/>
    <w:rsid w:val="009B39E0"/>
    <w:rsid w:val="009B5566"/>
    <w:rsid w:val="009B6A12"/>
    <w:rsid w:val="009C032B"/>
    <w:rsid w:val="009C03E1"/>
    <w:rsid w:val="009C1013"/>
    <w:rsid w:val="009C1507"/>
    <w:rsid w:val="009C1A54"/>
    <w:rsid w:val="009C1DCF"/>
    <w:rsid w:val="009C5489"/>
    <w:rsid w:val="009D19AA"/>
    <w:rsid w:val="009D2FDD"/>
    <w:rsid w:val="009D5361"/>
    <w:rsid w:val="009D61BC"/>
    <w:rsid w:val="009D649B"/>
    <w:rsid w:val="009D7BFD"/>
    <w:rsid w:val="009E132D"/>
    <w:rsid w:val="009E1D5F"/>
    <w:rsid w:val="009E3E47"/>
    <w:rsid w:val="009E407B"/>
    <w:rsid w:val="009E5056"/>
    <w:rsid w:val="009E5A2C"/>
    <w:rsid w:val="009E6584"/>
    <w:rsid w:val="009E66E9"/>
    <w:rsid w:val="009E6C8B"/>
    <w:rsid w:val="009F4848"/>
    <w:rsid w:val="009F5BA9"/>
    <w:rsid w:val="00A0222C"/>
    <w:rsid w:val="00A059B9"/>
    <w:rsid w:val="00A0637A"/>
    <w:rsid w:val="00A06668"/>
    <w:rsid w:val="00A1056F"/>
    <w:rsid w:val="00A105DA"/>
    <w:rsid w:val="00A108DB"/>
    <w:rsid w:val="00A12019"/>
    <w:rsid w:val="00A12370"/>
    <w:rsid w:val="00A13FEA"/>
    <w:rsid w:val="00A15CD1"/>
    <w:rsid w:val="00A15D79"/>
    <w:rsid w:val="00A16585"/>
    <w:rsid w:val="00A213FB"/>
    <w:rsid w:val="00A23FA1"/>
    <w:rsid w:val="00A24409"/>
    <w:rsid w:val="00A25862"/>
    <w:rsid w:val="00A25994"/>
    <w:rsid w:val="00A27847"/>
    <w:rsid w:val="00A27ACB"/>
    <w:rsid w:val="00A31863"/>
    <w:rsid w:val="00A32451"/>
    <w:rsid w:val="00A3264C"/>
    <w:rsid w:val="00A3344B"/>
    <w:rsid w:val="00A36203"/>
    <w:rsid w:val="00A3674D"/>
    <w:rsid w:val="00A410F0"/>
    <w:rsid w:val="00A4181A"/>
    <w:rsid w:val="00A418F5"/>
    <w:rsid w:val="00A41D19"/>
    <w:rsid w:val="00A42A0C"/>
    <w:rsid w:val="00A44EF6"/>
    <w:rsid w:val="00A4698F"/>
    <w:rsid w:val="00A46AD5"/>
    <w:rsid w:val="00A47907"/>
    <w:rsid w:val="00A47913"/>
    <w:rsid w:val="00A508D2"/>
    <w:rsid w:val="00A50E39"/>
    <w:rsid w:val="00A522D0"/>
    <w:rsid w:val="00A53A33"/>
    <w:rsid w:val="00A62483"/>
    <w:rsid w:val="00A63DE8"/>
    <w:rsid w:val="00A6502A"/>
    <w:rsid w:val="00A65389"/>
    <w:rsid w:val="00A65F32"/>
    <w:rsid w:val="00A6640D"/>
    <w:rsid w:val="00A667DB"/>
    <w:rsid w:val="00A67284"/>
    <w:rsid w:val="00A736C3"/>
    <w:rsid w:val="00A73F89"/>
    <w:rsid w:val="00A74A74"/>
    <w:rsid w:val="00A77EB4"/>
    <w:rsid w:val="00A77F04"/>
    <w:rsid w:val="00A80EBA"/>
    <w:rsid w:val="00A825AA"/>
    <w:rsid w:val="00A83120"/>
    <w:rsid w:val="00A83A17"/>
    <w:rsid w:val="00A85901"/>
    <w:rsid w:val="00A8676C"/>
    <w:rsid w:val="00A903A0"/>
    <w:rsid w:val="00A905EF"/>
    <w:rsid w:val="00A93BA2"/>
    <w:rsid w:val="00A955C8"/>
    <w:rsid w:val="00A97FD5"/>
    <w:rsid w:val="00AA01F5"/>
    <w:rsid w:val="00AA19DF"/>
    <w:rsid w:val="00AA1E73"/>
    <w:rsid w:val="00AA3D38"/>
    <w:rsid w:val="00AA4AAB"/>
    <w:rsid w:val="00AA667B"/>
    <w:rsid w:val="00AA70A2"/>
    <w:rsid w:val="00AA7C2E"/>
    <w:rsid w:val="00AB200B"/>
    <w:rsid w:val="00AB2504"/>
    <w:rsid w:val="00AB34E5"/>
    <w:rsid w:val="00AB37FA"/>
    <w:rsid w:val="00AB5465"/>
    <w:rsid w:val="00AB6537"/>
    <w:rsid w:val="00AB6F73"/>
    <w:rsid w:val="00AB7D1A"/>
    <w:rsid w:val="00AB7E04"/>
    <w:rsid w:val="00AC2B2C"/>
    <w:rsid w:val="00AC3296"/>
    <w:rsid w:val="00AC44EC"/>
    <w:rsid w:val="00AC50DA"/>
    <w:rsid w:val="00AC58B1"/>
    <w:rsid w:val="00AC5C6F"/>
    <w:rsid w:val="00AC5DCD"/>
    <w:rsid w:val="00AC6946"/>
    <w:rsid w:val="00AC6CF7"/>
    <w:rsid w:val="00AC6D41"/>
    <w:rsid w:val="00AD0223"/>
    <w:rsid w:val="00AD0846"/>
    <w:rsid w:val="00AD246F"/>
    <w:rsid w:val="00AD3AEE"/>
    <w:rsid w:val="00AD60BA"/>
    <w:rsid w:val="00AD69AC"/>
    <w:rsid w:val="00AD6D3F"/>
    <w:rsid w:val="00AE037F"/>
    <w:rsid w:val="00AE087A"/>
    <w:rsid w:val="00AE383F"/>
    <w:rsid w:val="00AE40B6"/>
    <w:rsid w:val="00AE40E8"/>
    <w:rsid w:val="00AE4257"/>
    <w:rsid w:val="00AE5E90"/>
    <w:rsid w:val="00AF18E0"/>
    <w:rsid w:val="00AF2AEA"/>
    <w:rsid w:val="00AF2C2F"/>
    <w:rsid w:val="00AF2E77"/>
    <w:rsid w:val="00AF32AE"/>
    <w:rsid w:val="00AF3478"/>
    <w:rsid w:val="00AF44A3"/>
    <w:rsid w:val="00AF65A0"/>
    <w:rsid w:val="00AF6C78"/>
    <w:rsid w:val="00B01B86"/>
    <w:rsid w:val="00B01F44"/>
    <w:rsid w:val="00B07900"/>
    <w:rsid w:val="00B10FE9"/>
    <w:rsid w:val="00B15B45"/>
    <w:rsid w:val="00B162C1"/>
    <w:rsid w:val="00B1644D"/>
    <w:rsid w:val="00B176D8"/>
    <w:rsid w:val="00B22628"/>
    <w:rsid w:val="00B22A50"/>
    <w:rsid w:val="00B23D15"/>
    <w:rsid w:val="00B24E7B"/>
    <w:rsid w:val="00B276BD"/>
    <w:rsid w:val="00B27838"/>
    <w:rsid w:val="00B27CD5"/>
    <w:rsid w:val="00B32DE7"/>
    <w:rsid w:val="00B33D71"/>
    <w:rsid w:val="00B36006"/>
    <w:rsid w:val="00B3639A"/>
    <w:rsid w:val="00B36A97"/>
    <w:rsid w:val="00B36E51"/>
    <w:rsid w:val="00B3727A"/>
    <w:rsid w:val="00B40127"/>
    <w:rsid w:val="00B40CF9"/>
    <w:rsid w:val="00B41B0F"/>
    <w:rsid w:val="00B420D5"/>
    <w:rsid w:val="00B43EA9"/>
    <w:rsid w:val="00B457A5"/>
    <w:rsid w:val="00B458B5"/>
    <w:rsid w:val="00B50DBA"/>
    <w:rsid w:val="00B517DA"/>
    <w:rsid w:val="00B535EA"/>
    <w:rsid w:val="00B53B38"/>
    <w:rsid w:val="00B54861"/>
    <w:rsid w:val="00B54AB7"/>
    <w:rsid w:val="00B56ACA"/>
    <w:rsid w:val="00B5735A"/>
    <w:rsid w:val="00B57D5F"/>
    <w:rsid w:val="00B60753"/>
    <w:rsid w:val="00B621E2"/>
    <w:rsid w:val="00B636B3"/>
    <w:rsid w:val="00B64098"/>
    <w:rsid w:val="00B65D1D"/>
    <w:rsid w:val="00B7458D"/>
    <w:rsid w:val="00B77976"/>
    <w:rsid w:val="00B800F3"/>
    <w:rsid w:val="00B80607"/>
    <w:rsid w:val="00B8173F"/>
    <w:rsid w:val="00B81A58"/>
    <w:rsid w:val="00B83C56"/>
    <w:rsid w:val="00B846D5"/>
    <w:rsid w:val="00B8490C"/>
    <w:rsid w:val="00B8510B"/>
    <w:rsid w:val="00B91E5C"/>
    <w:rsid w:val="00B921E5"/>
    <w:rsid w:val="00B97576"/>
    <w:rsid w:val="00B97970"/>
    <w:rsid w:val="00BA1662"/>
    <w:rsid w:val="00BA45E2"/>
    <w:rsid w:val="00BA54DF"/>
    <w:rsid w:val="00BB0800"/>
    <w:rsid w:val="00BB0CAB"/>
    <w:rsid w:val="00BB2347"/>
    <w:rsid w:val="00BB3AD5"/>
    <w:rsid w:val="00BB51CA"/>
    <w:rsid w:val="00BB7B18"/>
    <w:rsid w:val="00BB7C0F"/>
    <w:rsid w:val="00BC106A"/>
    <w:rsid w:val="00BC253F"/>
    <w:rsid w:val="00BC289E"/>
    <w:rsid w:val="00BC3F1E"/>
    <w:rsid w:val="00BC7331"/>
    <w:rsid w:val="00BD0350"/>
    <w:rsid w:val="00BD03EB"/>
    <w:rsid w:val="00BD10B1"/>
    <w:rsid w:val="00BD31D9"/>
    <w:rsid w:val="00BD33A6"/>
    <w:rsid w:val="00BD37E6"/>
    <w:rsid w:val="00BD44DF"/>
    <w:rsid w:val="00BE11FC"/>
    <w:rsid w:val="00BE28F8"/>
    <w:rsid w:val="00BE3416"/>
    <w:rsid w:val="00BE78A0"/>
    <w:rsid w:val="00BF1328"/>
    <w:rsid w:val="00BF3E75"/>
    <w:rsid w:val="00BF51A3"/>
    <w:rsid w:val="00BF61B3"/>
    <w:rsid w:val="00BF7323"/>
    <w:rsid w:val="00BF7C3C"/>
    <w:rsid w:val="00C017BB"/>
    <w:rsid w:val="00C02285"/>
    <w:rsid w:val="00C03ABD"/>
    <w:rsid w:val="00C0473F"/>
    <w:rsid w:val="00C04D2E"/>
    <w:rsid w:val="00C07714"/>
    <w:rsid w:val="00C07AEA"/>
    <w:rsid w:val="00C11189"/>
    <w:rsid w:val="00C134D1"/>
    <w:rsid w:val="00C16038"/>
    <w:rsid w:val="00C17A6A"/>
    <w:rsid w:val="00C17C09"/>
    <w:rsid w:val="00C22B69"/>
    <w:rsid w:val="00C23A4A"/>
    <w:rsid w:val="00C23D65"/>
    <w:rsid w:val="00C3018B"/>
    <w:rsid w:val="00C301A1"/>
    <w:rsid w:val="00C30A6A"/>
    <w:rsid w:val="00C3176B"/>
    <w:rsid w:val="00C3253E"/>
    <w:rsid w:val="00C33CA4"/>
    <w:rsid w:val="00C34A4E"/>
    <w:rsid w:val="00C35458"/>
    <w:rsid w:val="00C355CE"/>
    <w:rsid w:val="00C35D18"/>
    <w:rsid w:val="00C36C0A"/>
    <w:rsid w:val="00C410C6"/>
    <w:rsid w:val="00C438FD"/>
    <w:rsid w:val="00C455C3"/>
    <w:rsid w:val="00C458DE"/>
    <w:rsid w:val="00C467D6"/>
    <w:rsid w:val="00C470DC"/>
    <w:rsid w:val="00C47AC5"/>
    <w:rsid w:val="00C51924"/>
    <w:rsid w:val="00C63681"/>
    <w:rsid w:val="00C63E0A"/>
    <w:rsid w:val="00C646FE"/>
    <w:rsid w:val="00C64F76"/>
    <w:rsid w:val="00C66463"/>
    <w:rsid w:val="00C66DDB"/>
    <w:rsid w:val="00C672B0"/>
    <w:rsid w:val="00C675CB"/>
    <w:rsid w:val="00C71618"/>
    <w:rsid w:val="00C74DFB"/>
    <w:rsid w:val="00C7590D"/>
    <w:rsid w:val="00C77DA4"/>
    <w:rsid w:val="00C830D3"/>
    <w:rsid w:val="00C832B7"/>
    <w:rsid w:val="00C83CAF"/>
    <w:rsid w:val="00C8413E"/>
    <w:rsid w:val="00C86F82"/>
    <w:rsid w:val="00C87D7A"/>
    <w:rsid w:val="00C91790"/>
    <w:rsid w:val="00C91A54"/>
    <w:rsid w:val="00C92EAB"/>
    <w:rsid w:val="00C94827"/>
    <w:rsid w:val="00C94CE2"/>
    <w:rsid w:val="00C96353"/>
    <w:rsid w:val="00C97368"/>
    <w:rsid w:val="00CA05FD"/>
    <w:rsid w:val="00CA2676"/>
    <w:rsid w:val="00CA41A0"/>
    <w:rsid w:val="00CA47A1"/>
    <w:rsid w:val="00CA5721"/>
    <w:rsid w:val="00CA6C61"/>
    <w:rsid w:val="00CA6DB6"/>
    <w:rsid w:val="00CA79B2"/>
    <w:rsid w:val="00CA7B7A"/>
    <w:rsid w:val="00CB117F"/>
    <w:rsid w:val="00CB57D3"/>
    <w:rsid w:val="00CB7942"/>
    <w:rsid w:val="00CC1DCD"/>
    <w:rsid w:val="00CC23AB"/>
    <w:rsid w:val="00CC24AA"/>
    <w:rsid w:val="00CC4C48"/>
    <w:rsid w:val="00CC52AE"/>
    <w:rsid w:val="00CC5E69"/>
    <w:rsid w:val="00CC636C"/>
    <w:rsid w:val="00CC63EC"/>
    <w:rsid w:val="00CD0014"/>
    <w:rsid w:val="00CD1E2B"/>
    <w:rsid w:val="00CD2CFA"/>
    <w:rsid w:val="00CD4B4E"/>
    <w:rsid w:val="00CD702A"/>
    <w:rsid w:val="00CD71F2"/>
    <w:rsid w:val="00CE0DD9"/>
    <w:rsid w:val="00CE37D3"/>
    <w:rsid w:val="00CE38C8"/>
    <w:rsid w:val="00CE4B21"/>
    <w:rsid w:val="00CE6EEF"/>
    <w:rsid w:val="00CF228E"/>
    <w:rsid w:val="00CF2372"/>
    <w:rsid w:val="00CF3907"/>
    <w:rsid w:val="00CF4A00"/>
    <w:rsid w:val="00CF5E5D"/>
    <w:rsid w:val="00D02376"/>
    <w:rsid w:val="00D0466A"/>
    <w:rsid w:val="00D11404"/>
    <w:rsid w:val="00D1202F"/>
    <w:rsid w:val="00D1237E"/>
    <w:rsid w:val="00D13357"/>
    <w:rsid w:val="00D1380B"/>
    <w:rsid w:val="00D1394D"/>
    <w:rsid w:val="00D13EBA"/>
    <w:rsid w:val="00D141B7"/>
    <w:rsid w:val="00D147E2"/>
    <w:rsid w:val="00D15B57"/>
    <w:rsid w:val="00D16303"/>
    <w:rsid w:val="00D16F90"/>
    <w:rsid w:val="00D173EF"/>
    <w:rsid w:val="00D2040D"/>
    <w:rsid w:val="00D216C3"/>
    <w:rsid w:val="00D23DFC"/>
    <w:rsid w:val="00D24931"/>
    <w:rsid w:val="00D250A4"/>
    <w:rsid w:val="00D25318"/>
    <w:rsid w:val="00D25D93"/>
    <w:rsid w:val="00D3111C"/>
    <w:rsid w:val="00D31447"/>
    <w:rsid w:val="00D31FCD"/>
    <w:rsid w:val="00D33AEE"/>
    <w:rsid w:val="00D35272"/>
    <w:rsid w:val="00D353ED"/>
    <w:rsid w:val="00D36628"/>
    <w:rsid w:val="00D370CE"/>
    <w:rsid w:val="00D37B84"/>
    <w:rsid w:val="00D45858"/>
    <w:rsid w:val="00D514F4"/>
    <w:rsid w:val="00D5191A"/>
    <w:rsid w:val="00D51B83"/>
    <w:rsid w:val="00D548ED"/>
    <w:rsid w:val="00D575DE"/>
    <w:rsid w:val="00D627B8"/>
    <w:rsid w:val="00D66294"/>
    <w:rsid w:val="00D67F0B"/>
    <w:rsid w:val="00D702F1"/>
    <w:rsid w:val="00D708F5"/>
    <w:rsid w:val="00D7160F"/>
    <w:rsid w:val="00D745BE"/>
    <w:rsid w:val="00D748D8"/>
    <w:rsid w:val="00D765B5"/>
    <w:rsid w:val="00D77F74"/>
    <w:rsid w:val="00D81103"/>
    <w:rsid w:val="00D81195"/>
    <w:rsid w:val="00D83665"/>
    <w:rsid w:val="00D83F59"/>
    <w:rsid w:val="00D851B8"/>
    <w:rsid w:val="00D851EF"/>
    <w:rsid w:val="00D858CF"/>
    <w:rsid w:val="00D85FE5"/>
    <w:rsid w:val="00D9034C"/>
    <w:rsid w:val="00D916A4"/>
    <w:rsid w:val="00D9270E"/>
    <w:rsid w:val="00D93E45"/>
    <w:rsid w:val="00D947E4"/>
    <w:rsid w:val="00D959DD"/>
    <w:rsid w:val="00D97E29"/>
    <w:rsid w:val="00DA082E"/>
    <w:rsid w:val="00DA20B5"/>
    <w:rsid w:val="00DA295D"/>
    <w:rsid w:val="00DA2A1B"/>
    <w:rsid w:val="00DA2F9C"/>
    <w:rsid w:val="00DA31B3"/>
    <w:rsid w:val="00DA3DF2"/>
    <w:rsid w:val="00DA3F81"/>
    <w:rsid w:val="00DA62E5"/>
    <w:rsid w:val="00DA6910"/>
    <w:rsid w:val="00DA760D"/>
    <w:rsid w:val="00DB0F10"/>
    <w:rsid w:val="00DB1FD0"/>
    <w:rsid w:val="00DB2EAC"/>
    <w:rsid w:val="00DB42B3"/>
    <w:rsid w:val="00DB64E5"/>
    <w:rsid w:val="00DC1456"/>
    <w:rsid w:val="00DC23D2"/>
    <w:rsid w:val="00DC23DA"/>
    <w:rsid w:val="00DC3B6C"/>
    <w:rsid w:val="00DC435B"/>
    <w:rsid w:val="00DC44FC"/>
    <w:rsid w:val="00DC5D9F"/>
    <w:rsid w:val="00DC61D6"/>
    <w:rsid w:val="00DC7343"/>
    <w:rsid w:val="00DC7435"/>
    <w:rsid w:val="00DC7E5B"/>
    <w:rsid w:val="00DD42C6"/>
    <w:rsid w:val="00DD4865"/>
    <w:rsid w:val="00DD77D1"/>
    <w:rsid w:val="00DD7B7E"/>
    <w:rsid w:val="00DE118E"/>
    <w:rsid w:val="00DE2844"/>
    <w:rsid w:val="00DE3309"/>
    <w:rsid w:val="00DE3E5A"/>
    <w:rsid w:val="00DE436A"/>
    <w:rsid w:val="00DE4A4B"/>
    <w:rsid w:val="00DE5433"/>
    <w:rsid w:val="00DE63FF"/>
    <w:rsid w:val="00DF0B7F"/>
    <w:rsid w:val="00DF4F10"/>
    <w:rsid w:val="00DF6561"/>
    <w:rsid w:val="00DF679B"/>
    <w:rsid w:val="00DF67AB"/>
    <w:rsid w:val="00DF7251"/>
    <w:rsid w:val="00E02010"/>
    <w:rsid w:val="00E073E6"/>
    <w:rsid w:val="00E11A65"/>
    <w:rsid w:val="00E1231A"/>
    <w:rsid w:val="00E13614"/>
    <w:rsid w:val="00E13778"/>
    <w:rsid w:val="00E13B53"/>
    <w:rsid w:val="00E13FCB"/>
    <w:rsid w:val="00E1515F"/>
    <w:rsid w:val="00E170DC"/>
    <w:rsid w:val="00E20715"/>
    <w:rsid w:val="00E21686"/>
    <w:rsid w:val="00E21CA5"/>
    <w:rsid w:val="00E2287E"/>
    <w:rsid w:val="00E2501F"/>
    <w:rsid w:val="00E25962"/>
    <w:rsid w:val="00E26688"/>
    <w:rsid w:val="00E272C5"/>
    <w:rsid w:val="00E301B5"/>
    <w:rsid w:val="00E30FA2"/>
    <w:rsid w:val="00E31A98"/>
    <w:rsid w:val="00E331F6"/>
    <w:rsid w:val="00E34F22"/>
    <w:rsid w:val="00E3509A"/>
    <w:rsid w:val="00E3532D"/>
    <w:rsid w:val="00E36236"/>
    <w:rsid w:val="00E3650D"/>
    <w:rsid w:val="00E36D8F"/>
    <w:rsid w:val="00E40FE7"/>
    <w:rsid w:val="00E416AF"/>
    <w:rsid w:val="00E41EDE"/>
    <w:rsid w:val="00E4279D"/>
    <w:rsid w:val="00E44A9F"/>
    <w:rsid w:val="00E450AF"/>
    <w:rsid w:val="00E46936"/>
    <w:rsid w:val="00E47CEE"/>
    <w:rsid w:val="00E50718"/>
    <w:rsid w:val="00E5083C"/>
    <w:rsid w:val="00E53FF8"/>
    <w:rsid w:val="00E54996"/>
    <w:rsid w:val="00E55535"/>
    <w:rsid w:val="00E60129"/>
    <w:rsid w:val="00E612AF"/>
    <w:rsid w:val="00E620FC"/>
    <w:rsid w:val="00E66CBF"/>
    <w:rsid w:val="00E66E46"/>
    <w:rsid w:val="00E67831"/>
    <w:rsid w:val="00E67AC4"/>
    <w:rsid w:val="00E71D70"/>
    <w:rsid w:val="00E73403"/>
    <w:rsid w:val="00E74A99"/>
    <w:rsid w:val="00E770D7"/>
    <w:rsid w:val="00E77F8A"/>
    <w:rsid w:val="00E837E6"/>
    <w:rsid w:val="00E849C0"/>
    <w:rsid w:val="00E867B2"/>
    <w:rsid w:val="00E87AD7"/>
    <w:rsid w:val="00E90F8D"/>
    <w:rsid w:val="00E924B3"/>
    <w:rsid w:val="00E9346F"/>
    <w:rsid w:val="00E940D2"/>
    <w:rsid w:val="00E95FC7"/>
    <w:rsid w:val="00EA2E02"/>
    <w:rsid w:val="00EA69E3"/>
    <w:rsid w:val="00EB037B"/>
    <w:rsid w:val="00EB2640"/>
    <w:rsid w:val="00EB29E6"/>
    <w:rsid w:val="00EB3783"/>
    <w:rsid w:val="00EB55C1"/>
    <w:rsid w:val="00EB5C09"/>
    <w:rsid w:val="00EB64B1"/>
    <w:rsid w:val="00EB74C8"/>
    <w:rsid w:val="00EB79BA"/>
    <w:rsid w:val="00EC5502"/>
    <w:rsid w:val="00EC680C"/>
    <w:rsid w:val="00EC7FEB"/>
    <w:rsid w:val="00ED0235"/>
    <w:rsid w:val="00ED0596"/>
    <w:rsid w:val="00ED11D4"/>
    <w:rsid w:val="00ED1622"/>
    <w:rsid w:val="00ED3390"/>
    <w:rsid w:val="00ED428A"/>
    <w:rsid w:val="00ED54DB"/>
    <w:rsid w:val="00ED5FA5"/>
    <w:rsid w:val="00ED728E"/>
    <w:rsid w:val="00EE0160"/>
    <w:rsid w:val="00EE0A2E"/>
    <w:rsid w:val="00EE336A"/>
    <w:rsid w:val="00EE3718"/>
    <w:rsid w:val="00EE3D44"/>
    <w:rsid w:val="00EE6F46"/>
    <w:rsid w:val="00EF10DD"/>
    <w:rsid w:val="00EF1433"/>
    <w:rsid w:val="00EF163E"/>
    <w:rsid w:val="00EF23CE"/>
    <w:rsid w:val="00EF47FC"/>
    <w:rsid w:val="00EF51CE"/>
    <w:rsid w:val="00F008B3"/>
    <w:rsid w:val="00F00F55"/>
    <w:rsid w:val="00F02C08"/>
    <w:rsid w:val="00F039EA"/>
    <w:rsid w:val="00F045D9"/>
    <w:rsid w:val="00F04C29"/>
    <w:rsid w:val="00F05D59"/>
    <w:rsid w:val="00F05EA7"/>
    <w:rsid w:val="00F0611A"/>
    <w:rsid w:val="00F06CFA"/>
    <w:rsid w:val="00F104D5"/>
    <w:rsid w:val="00F113FE"/>
    <w:rsid w:val="00F14B5E"/>
    <w:rsid w:val="00F21E8F"/>
    <w:rsid w:val="00F2209B"/>
    <w:rsid w:val="00F24659"/>
    <w:rsid w:val="00F26661"/>
    <w:rsid w:val="00F2720A"/>
    <w:rsid w:val="00F3050C"/>
    <w:rsid w:val="00F31F62"/>
    <w:rsid w:val="00F3396A"/>
    <w:rsid w:val="00F36C26"/>
    <w:rsid w:val="00F3724D"/>
    <w:rsid w:val="00F42056"/>
    <w:rsid w:val="00F424F6"/>
    <w:rsid w:val="00F4370A"/>
    <w:rsid w:val="00F443F3"/>
    <w:rsid w:val="00F44B4A"/>
    <w:rsid w:val="00F46CC2"/>
    <w:rsid w:val="00F47907"/>
    <w:rsid w:val="00F5027A"/>
    <w:rsid w:val="00F51174"/>
    <w:rsid w:val="00F54FB3"/>
    <w:rsid w:val="00F55A87"/>
    <w:rsid w:val="00F566F7"/>
    <w:rsid w:val="00F6053D"/>
    <w:rsid w:val="00F62CF6"/>
    <w:rsid w:val="00F633BB"/>
    <w:rsid w:val="00F72F11"/>
    <w:rsid w:val="00F74BE3"/>
    <w:rsid w:val="00F779B9"/>
    <w:rsid w:val="00F8267C"/>
    <w:rsid w:val="00F834AD"/>
    <w:rsid w:val="00F901D2"/>
    <w:rsid w:val="00F93D1B"/>
    <w:rsid w:val="00F965A6"/>
    <w:rsid w:val="00FA0192"/>
    <w:rsid w:val="00FA1A3D"/>
    <w:rsid w:val="00FA3676"/>
    <w:rsid w:val="00FA3898"/>
    <w:rsid w:val="00FA5DB5"/>
    <w:rsid w:val="00FA5E64"/>
    <w:rsid w:val="00FA6194"/>
    <w:rsid w:val="00FA64CE"/>
    <w:rsid w:val="00FA693B"/>
    <w:rsid w:val="00FA7115"/>
    <w:rsid w:val="00FA7F36"/>
    <w:rsid w:val="00FB251D"/>
    <w:rsid w:val="00FB2A5D"/>
    <w:rsid w:val="00FB3F8C"/>
    <w:rsid w:val="00FB5FFC"/>
    <w:rsid w:val="00FB7463"/>
    <w:rsid w:val="00FB7613"/>
    <w:rsid w:val="00FB7E98"/>
    <w:rsid w:val="00FC16D9"/>
    <w:rsid w:val="00FC1CCF"/>
    <w:rsid w:val="00FC5EE3"/>
    <w:rsid w:val="00FC7446"/>
    <w:rsid w:val="00FC7637"/>
    <w:rsid w:val="00FD28E7"/>
    <w:rsid w:val="00FD2A34"/>
    <w:rsid w:val="00FD3C48"/>
    <w:rsid w:val="00FD6BB1"/>
    <w:rsid w:val="00FD7308"/>
    <w:rsid w:val="00FE02E0"/>
    <w:rsid w:val="00FE2C3D"/>
    <w:rsid w:val="00FE3FE9"/>
    <w:rsid w:val="00FE477C"/>
    <w:rsid w:val="00FF00A6"/>
    <w:rsid w:val="00FF1CA1"/>
    <w:rsid w:val="00FF23BB"/>
    <w:rsid w:val="00FF3FA0"/>
    <w:rsid w:val="00FF40D3"/>
    <w:rsid w:val="00FF424D"/>
    <w:rsid w:val="00FF6C59"/>
    <w:rsid w:val="00FF77A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637A"/>
    <w:pPr>
      <w:widowControl w:val="0"/>
      <w:jc w:val="both"/>
    </w:pPr>
    <w:rPr>
      <w:kern w:val="2"/>
      <w:sz w:val="28"/>
      <w:szCs w:val="28"/>
      <w:lang w:val="en-GB"/>
    </w:rPr>
  </w:style>
  <w:style w:type="paragraph" w:styleId="1">
    <w:name w:val="heading 1"/>
    <w:basedOn w:val="a0"/>
    <w:next w:val="a0"/>
    <w:link w:val="10"/>
    <w:qFormat/>
    <w:locked/>
    <w:rsid w:val="00CE37D3"/>
    <w:pPr>
      <w:keepNext/>
      <w:spacing w:afterLines="100" w:after="360"/>
      <w:outlineLvl w:val="0"/>
    </w:pPr>
    <w:rPr>
      <w:i/>
    </w:rPr>
  </w:style>
  <w:style w:type="paragraph" w:styleId="20">
    <w:name w:val="heading 2"/>
    <w:basedOn w:val="a0"/>
    <w:next w:val="a0"/>
    <w:link w:val="21"/>
    <w:unhideWhenUsed/>
    <w:qFormat/>
    <w:locked/>
    <w:rsid w:val="00A0637A"/>
    <w:pPr>
      <w:keepNext/>
      <w:widowControl/>
      <w:numPr>
        <w:numId w:val="2"/>
      </w:numPr>
      <w:spacing w:afterLines="100" w:after="36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E3532D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/>
      <w:sz w:val="2"/>
    </w:rPr>
  </w:style>
  <w:style w:type="paragraph" w:styleId="a6">
    <w:name w:val="Title"/>
    <w:basedOn w:val="a0"/>
    <w:link w:val="a7"/>
    <w:qFormat/>
    <w:rsid w:val="006E4C37"/>
    <w:pPr>
      <w:jc w:val="center"/>
    </w:pPr>
    <w:rPr>
      <w:b/>
    </w:rPr>
  </w:style>
  <w:style w:type="character" w:customStyle="1" w:styleId="a7">
    <w:name w:val="標題 字元"/>
    <w:link w:val="a6"/>
    <w:locked/>
    <w:rsid w:val="006E4C37"/>
    <w:rPr>
      <w:b/>
      <w:kern w:val="2"/>
      <w:sz w:val="28"/>
      <w:szCs w:val="28"/>
    </w:rPr>
  </w:style>
  <w:style w:type="paragraph" w:styleId="a8">
    <w:name w:val="header"/>
    <w:basedOn w:val="a0"/>
    <w:link w:val="a9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DF679B"/>
    <w:rPr>
      <w:kern w:val="2"/>
    </w:rPr>
  </w:style>
  <w:style w:type="paragraph" w:styleId="aa">
    <w:name w:val="footer"/>
    <w:basedOn w:val="a0"/>
    <w:link w:val="ab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DF679B"/>
    <w:rPr>
      <w:kern w:val="2"/>
    </w:rPr>
  </w:style>
  <w:style w:type="paragraph" w:styleId="2">
    <w:name w:val="List 2"/>
    <w:basedOn w:val="a0"/>
    <w:rsid w:val="00D25D93"/>
    <w:pPr>
      <w:widowControl/>
      <w:numPr>
        <w:ilvl w:val="1"/>
        <w:numId w:val="1"/>
      </w:numPr>
      <w:spacing w:afterLines="100" w:after="360"/>
    </w:pPr>
  </w:style>
  <w:style w:type="paragraph" w:styleId="ac">
    <w:name w:val="Date"/>
    <w:basedOn w:val="a0"/>
    <w:next w:val="a0"/>
    <w:link w:val="ad"/>
    <w:semiHidden/>
    <w:rsid w:val="00975B8D"/>
    <w:pPr>
      <w:jc w:val="right"/>
    </w:pPr>
  </w:style>
  <w:style w:type="character" w:customStyle="1" w:styleId="ad">
    <w:name w:val="日期 字元"/>
    <w:basedOn w:val="a1"/>
    <w:link w:val="ac"/>
    <w:semiHidden/>
    <w:locked/>
    <w:rsid w:val="00975B8D"/>
    <w:rPr>
      <w:rFonts w:cs="Times New Roman"/>
      <w:kern w:val="2"/>
      <w:sz w:val="24"/>
      <w:szCs w:val="24"/>
    </w:rPr>
  </w:style>
  <w:style w:type="character" w:styleId="ae">
    <w:name w:val="Strong"/>
    <w:basedOn w:val="a1"/>
    <w:qFormat/>
    <w:locked/>
    <w:rsid w:val="006E4C37"/>
    <w:rPr>
      <w:b/>
      <w:bCs/>
    </w:rPr>
  </w:style>
  <w:style w:type="paragraph" w:customStyle="1" w:styleId="af">
    <w:name w:val="名單"/>
    <w:basedOn w:val="a0"/>
    <w:qFormat/>
    <w:rsid w:val="00F779B9"/>
    <w:pPr>
      <w:tabs>
        <w:tab w:val="left" w:pos="3969"/>
      </w:tabs>
      <w:ind w:left="3969" w:hanging="3969"/>
      <w:jc w:val="left"/>
    </w:pPr>
  </w:style>
  <w:style w:type="paragraph" w:styleId="a">
    <w:name w:val="List"/>
    <w:basedOn w:val="a0"/>
    <w:rsid w:val="00A0637A"/>
    <w:pPr>
      <w:widowControl/>
      <w:numPr>
        <w:numId w:val="1"/>
      </w:numPr>
      <w:spacing w:afterLines="100" w:after="360"/>
    </w:pPr>
    <w:rPr>
      <w:b/>
    </w:rPr>
  </w:style>
  <w:style w:type="character" w:styleId="af0">
    <w:name w:val="Emphasis"/>
    <w:qFormat/>
    <w:locked/>
    <w:rsid w:val="005B11CF"/>
    <w:rPr>
      <w:i/>
    </w:rPr>
  </w:style>
  <w:style w:type="character" w:customStyle="1" w:styleId="10">
    <w:name w:val="標題 1 字元"/>
    <w:basedOn w:val="a1"/>
    <w:link w:val="1"/>
    <w:rsid w:val="00CE37D3"/>
    <w:rPr>
      <w:i/>
      <w:kern w:val="2"/>
      <w:sz w:val="28"/>
      <w:szCs w:val="28"/>
      <w:lang w:val="en-GB"/>
    </w:rPr>
  </w:style>
  <w:style w:type="character" w:customStyle="1" w:styleId="21">
    <w:name w:val="標題 2 字元"/>
    <w:basedOn w:val="a1"/>
    <w:link w:val="20"/>
    <w:rsid w:val="005F0796"/>
    <w:rPr>
      <w:b/>
      <w:kern w:val="2"/>
      <w:sz w:val="28"/>
      <w:szCs w:val="28"/>
      <w:lang w:val="en-GB"/>
    </w:rPr>
  </w:style>
  <w:style w:type="paragraph" w:styleId="3">
    <w:name w:val="List 3"/>
    <w:basedOn w:val="a0"/>
    <w:rsid w:val="00A0637A"/>
    <w:pPr>
      <w:widowControl/>
      <w:numPr>
        <w:ilvl w:val="2"/>
        <w:numId w:val="1"/>
      </w:numPr>
      <w:spacing w:afterLines="100" w:after="360"/>
    </w:pPr>
  </w:style>
  <w:style w:type="paragraph" w:styleId="af1">
    <w:name w:val="footnote text"/>
    <w:basedOn w:val="a0"/>
    <w:link w:val="af2"/>
    <w:rsid w:val="009F4848"/>
    <w:pPr>
      <w:snapToGrid w:val="0"/>
      <w:jc w:val="left"/>
    </w:pPr>
    <w:rPr>
      <w:sz w:val="20"/>
      <w:szCs w:val="20"/>
    </w:rPr>
  </w:style>
  <w:style w:type="character" w:customStyle="1" w:styleId="af2">
    <w:name w:val="註腳文字 字元"/>
    <w:basedOn w:val="a1"/>
    <w:link w:val="af1"/>
    <w:rsid w:val="009F4848"/>
    <w:rPr>
      <w:kern w:val="2"/>
      <w:lang w:val="en-GB"/>
    </w:rPr>
  </w:style>
  <w:style w:type="character" w:styleId="af3">
    <w:name w:val="footnote reference"/>
    <w:basedOn w:val="a1"/>
    <w:rsid w:val="009F4848"/>
    <w:rPr>
      <w:vertAlign w:val="superscript"/>
    </w:rPr>
  </w:style>
  <w:style w:type="paragraph" w:styleId="af4">
    <w:name w:val="List Paragraph"/>
    <w:basedOn w:val="a0"/>
    <w:uiPriority w:val="34"/>
    <w:qFormat/>
    <w:rsid w:val="006A54D5"/>
    <w:pPr>
      <w:ind w:leftChars="200" w:left="480"/>
      <w:jc w:val="left"/>
    </w:pPr>
    <w:rPr>
      <w:rFonts w:eastAsia="華康細明體"/>
      <w:spacing w:val="2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637A"/>
    <w:pPr>
      <w:widowControl w:val="0"/>
      <w:jc w:val="both"/>
    </w:pPr>
    <w:rPr>
      <w:kern w:val="2"/>
      <w:sz w:val="28"/>
      <w:szCs w:val="28"/>
      <w:lang w:val="en-GB"/>
    </w:rPr>
  </w:style>
  <w:style w:type="paragraph" w:styleId="1">
    <w:name w:val="heading 1"/>
    <w:basedOn w:val="a0"/>
    <w:next w:val="a0"/>
    <w:link w:val="10"/>
    <w:qFormat/>
    <w:locked/>
    <w:rsid w:val="00CE37D3"/>
    <w:pPr>
      <w:keepNext/>
      <w:spacing w:afterLines="100" w:after="360"/>
      <w:outlineLvl w:val="0"/>
    </w:pPr>
    <w:rPr>
      <w:i/>
    </w:rPr>
  </w:style>
  <w:style w:type="paragraph" w:styleId="20">
    <w:name w:val="heading 2"/>
    <w:basedOn w:val="a0"/>
    <w:next w:val="a0"/>
    <w:link w:val="21"/>
    <w:unhideWhenUsed/>
    <w:qFormat/>
    <w:locked/>
    <w:rsid w:val="00A0637A"/>
    <w:pPr>
      <w:keepNext/>
      <w:widowControl/>
      <w:numPr>
        <w:numId w:val="2"/>
      </w:numPr>
      <w:spacing w:afterLines="100" w:after="36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E3532D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/>
      <w:sz w:val="2"/>
    </w:rPr>
  </w:style>
  <w:style w:type="paragraph" w:styleId="a6">
    <w:name w:val="Title"/>
    <w:basedOn w:val="a0"/>
    <w:link w:val="a7"/>
    <w:qFormat/>
    <w:rsid w:val="006E4C37"/>
    <w:pPr>
      <w:jc w:val="center"/>
    </w:pPr>
    <w:rPr>
      <w:b/>
    </w:rPr>
  </w:style>
  <w:style w:type="character" w:customStyle="1" w:styleId="a7">
    <w:name w:val="標題 字元"/>
    <w:link w:val="a6"/>
    <w:locked/>
    <w:rsid w:val="006E4C37"/>
    <w:rPr>
      <w:b/>
      <w:kern w:val="2"/>
      <w:sz w:val="28"/>
      <w:szCs w:val="28"/>
    </w:rPr>
  </w:style>
  <w:style w:type="paragraph" w:styleId="a8">
    <w:name w:val="header"/>
    <w:basedOn w:val="a0"/>
    <w:link w:val="a9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DF679B"/>
    <w:rPr>
      <w:kern w:val="2"/>
    </w:rPr>
  </w:style>
  <w:style w:type="paragraph" w:styleId="aa">
    <w:name w:val="footer"/>
    <w:basedOn w:val="a0"/>
    <w:link w:val="ab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DF679B"/>
    <w:rPr>
      <w:kern w:val="2"/>
    </w:rPr>
  </w:style>
  <w:style w:type="paragraph" w:styleId="2">
    <w:name w:val="List 2"/>
    <w:basedOn w:val="a0"/>
    <w:rsid w:val="00D25D93"/>
    <w:pPr>
      <w:widowControl/>
      <w:numPr>
        <w:ilvl w:val="1"/>
        <w:numId w:val="1"/>
      </w:numPr>
      <w:spacing w:afterLines="100" w:after="360"/>
    </w:pPr>
  </w:style>
  <w:style w:type="paragraph" w:styleId="ac">
    <w:name w:val="Date"/>
    <w:basedOn w:val="a0"/>
    <w:next w:val="a0"/>
    <w:link w:val="ad"/>
    <w:semiHidden/>
    <w:rsid w:val="00975B8D"/>
    <w:pPr>
      <w:jc w:val="right"/>
    </w:pPr>
  </w:style>
  <w:style w:type="character" w:customStyle="1" w:styleId="ad">
    <w:name w:val="日期 字元"/>
    <w:basedOn w:val="a1"/>
    <w:link w:val="ac"/>
    <w:semiHidden/>
    <w:locked/>
    <w:rsid w:val="00975B8D"/>
    <w:rPr>
      <w:rFonts w:cs="Times New Roman"/>
      <w:kern w:val="2"/>
      <w:sz w:val="24"/>
      <w:szCs w:val="24"/>
    </w:rPr>
  </w:style>
  <w:style w:type="character" w:styleId="ae">
    <w:name w:val="Strong"/>
    <w:basedOn w:val="a1"/>
    <w:qFormat/>
    <w:locked/>
    <w:rsid w:val="006E4C37"/>
    <w:rPr>
      <w:b/>
      <w:bCs/>
    </w:rPr>
  </w:style>
  <w:style w:type="paragraph" w:customStyle="1" w:styleId="af">
    <w:name w:val="名單"/>
    <w:basedOn w:val="a0"/>
    <w:qFormat/>
    <w:rsid w:val="00F779B9"/>
    <w:pPr>
      <w:tabs>
        <w:tab w:val="left" w:pos="3969"/>
      </w:tabs>
      <w:ind w:left="3969" w:hanging="3969"/>
      <w:jc w:val="left"/>
    </w:pPr>
  </w:style>
  <w:style w:type="paragraph" w:styleId="a">
    <w:name w:val="List"/>
    <w:basedOn w:val="a0"/>
    <w:rsid w:val="00A0637A"/>
    <w:pPr>
      <w:widowControl/>
      <w:numPr>
        <w:numId w:val="1"/>
      </w:numPr>
      <w:spacing w:afterLines="100" w:after="360"/>
    </w:pPr>
    <w:rPr>
      <w:b/>
    </w:rPr>
  </w:style>
  <w:style w:type="character" w:styleId="af0">
    <w:name w:val="Emphasis"/>
    <w:qFormat/>
    <w:locked/>
    <w:rsid w:val="005B11CF"/>
    <w:rPr>
      <w:i/>
    </w:rPr>
  </w:style>
  <w:style w:type="character" w:customStyle="1" w:styleId="10">
    <w:name w:val="標題 1 字元"/>
    <w:basedOn w:val="a1"/>
    <w:link w:val="1"/>
    <w:rsid w:val="00CE37D3"/>
    <w:rPr>
      <w:i/>
      <w:kern w:val="2"/>
      <w:sz w:val="28"/>
      <w:szCs w:val="28"/>
      <w:lang w:val="en-GB"/>
    </w:rPr>
  </w:style>
  <w:style w:type="character" w:customStyle="1" w:styleId="21">
    <w:name w:val="標題 2 字元"/>
    <w:basedOn w:val="a1"/>
    <w:link w:val="20"/>
    <w:rsid w:val="005F0796"/>
    <w:rPr>
      <w:b/>
      <w:kern w:val="2"/>
      <w:sz w:val="28"/>
      <w:szCs w:val="28"/>
      <w:lang w:val="en-GB"/>
    </w:rPr>
  </w:style>
  <w:style w:type="paragraph" w:styleId="3">
    <w:name w:val="List 3"/>
    <w:basedOn w:val="a0"/>
    <w:rsid w:val="00A0637A"/>
    <w:pPr>
      <w:widowControl/>
      <w:numPr>
        <w:ilvl w:val="2"/>
        <w:numId w:val="1"/>
      </w:numPr>
      <w:spacing w:afterLines="100" w:after="360"/>
    </w:pPr>
  </w:style>
  <w:style w:type="paragraph" w:styleId="af1">
    <w:name w:val="footnote text"/>
    <w:basedOn w:val="a0"/>
    <w:link w:val="af2"/>
    <w:rsid w:val="009F4848"/>
    <w:pPr>
      <w:snapToGrid w:val="0"/>
      <w:jc w:val="left"/>
    </w:pPr>
    <w:rPr>
      <w:sz w:val="20"/>
      <w:szCs w:val="20"/>
    </w:rPr>
  </w:style>
  <w:style w:type="character" w:customStyle="1" w:styleId="af2">
    <w:name w:val="註腳文字 字元"/>
    <w:basedOn w:val="a1"/>
    <w:link w:val="af1"/>
    <w:rsid w:val="009F4848"/>
    <w:rPr>
      <w:kern w:val="2"/>
      <w:lang w:val="en-GB"/>
    </w:rPr>
  </w:style>
  <w:style w:type="character" w:styleId="af3">
    <w:name w:val="footnote reference"/>
    <w:basedOn w:val="a1"/>
    <w:rsid w:val="009F4848"/>
    <w:rPr>
      <w:vertAlign w:val="superscript"/>
    </w:rPr>
  </w:style>
  <w:style w:type="paragraph" w:styleId="af4">
    <w:name w:val="List Paragraph"/>
    <w:basedOn w:val="a0"/>
    <w:uiPriority w:val="34"/>
    <w:qFormat/>
    <w:rsid w:val="006A54D5"/>
    <w:pPr>
      <w:ind w:leftChars="200" w:left="480"/>
      <w:jc w:val="left"/>
    </w:pPr>
    <w:rPr>
      <w:rFonts w:eastAsia="華康細明體"/>
      <w:spacing w:val="2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B868-3F1C-4CCB-B89D-38EA7FD9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330</Words>
  <Characters>1885</Characters>
  <Application>Microsoft Office Word</Application>
  <DocSecurity>0</DocSecurity>
  <Lines>15</Lines>
  <Paragraphs>4</Paragraphs>
  <ScaleCrop>false</ScaleCrop>
  <Company>HKSARG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46</cp:revision>
  <cp:lastPrinted>2016-12-08T01:50:00Z</cp:lastPrinted>
  <dcterms:created xsi:type="dcterms:W3CDTF">2016-12-16T01:57:00Z</dcterms:created>
  <dcterms:modified xsi:type="dcterms:W3CDTF">2016-12-21T04:50:00Z</dcterms:modified>
</cp:coreProperties>
</file>